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6" w:lineRule="auto"/>
      </w:pPr>
    </w:p>
    <w:p>
      <w:pPr>
        <w:spacing w:before="117" w:line="221" w:lineRule="auto"/>
        <w:ind w:left="209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-13"/>
          <w:sz w:val="36"/>
          <w:szCs w:val="36"/>
        </w:rPr>
        <w:t>山西转型综合改革示范区晋中开发区园区建设管理部</w:t>
      </w:r>
    </w:p>
    <w:p>
      <w:pPr>
        <w:spacing w:before="239" w:line="232" w:lineRule="auto"/>
        <w:ind w:left="506" w:right="103" w:hanging="398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-18"/>
          <w:sz w:val="36"/>
          <w:szCs w:val="36"/>
        </w:rPr>
        <w:t>“汇通产业园太爱胀项目</w:t>
      </w:r>
      <w:r>
        <w:rPr>
          <w:rFonts w:ascii="黑体" w:hAnsi="黑体" w:eastAsia="黑体" w:cs="黑体"/>
          <w:spacing w:val="-73"/>
          <w:sz w:val="36"/>
          <w:szCs w:val="36"/>
        </w:rPr>
        <w:t xml:space="preserve"> </w:t>
      </w:r>
      <w:r>
        <w:rPr>
          <w:rFonts w:ascii="黑体" w:hAnsi="黑体" w:eastAsia="黑体" w:cs="黑体"/>
          <w:spacing w:val="-18"/>
          <w:sz w:val="36"/>
          <w:szCs w:val="36"/>
        </w:rPr>
        <w:t>35KV</w:t>
      </w:r>
      <w:r>
        <w:rPr>
          <w:rFonts w:ascii="黑体" w:hAnsi="黑体" w:eastAsia="黑体" w:cs="黑体"/>
          <w:spacing w:val="-74"/>
          <w:sz w:val="36"/>
          <w:szCs w:val="36"/>
        </w:rPr>
        <w:t xml:space="preserve"> </w:t>
      </w:r>
      <w:r>
        <w:rPr>
          <w:rFonts w:ascii="黑体" w:hAnsi="黑体" w:eastAsia="黑体" w:cs="黑体"/>
          <w:spacing w:val="-18"/>
          <w:sz w:val="36"/>
          <w:szCs w:val="36"/>
        </w:rPr>
        <w:t>张庆 I</w:t>
      </w:r>
      <w:r>
        <w:rPr>
          <w:rFonts w:ascii="黑体" w:hAnsi="黑体" w:eastAsia="黑体" w:cs="黑体"/>
          <w:spacing w:val="-85"/>
          <w:sz w:val="36"/>
          <w:szCs w:val="36"/>
        </w:rPr>
        <w:t xml:space="preserve"> </w:t>
      </w:r>
      <w:r>
        <w:rPr>
          <w:rFonts w:ascii="黑体" w:hAnsi="黑体" w:eastAsia="黑体" w:cs="黑体"/>
          <w:spacing w:val="-18"/>
          <w:sz w:val="36"/>
          <w:szCs w:val="36"/>
        </w:rPr>
        <w:t>线、张庆Ⅱ线、</w:t>
      </w:r>
      <w:r>
        <w:rPr>
          <w:rFonts w:ascii="黑体" w:hAnsi="黑体" w:eastAsia="黑体" w:cs="黑体"/>
          <w:sz w:val="36"/>
          <w:szCs w:val="36"/>
        </w:rPr>
        <w:t xml:space="preserve"> </w:t>
      </w:r>
      <w:r>
        <w:rPr>
          <w:rFonts w:ascii="黑体" w:hAnsi="黑体" w:eastAsia="黑体" w:cs="黑体"/>
          <w:spacing w:val="-12"/>
          <w:sz w:val="36"/>
          <w:szCs w:val="36"/>
        </w:rPr>
        <w:t>东阳Ⅱ线、10KV</w:t>
      </w:r>
      <w:r>
        <w:rPr>
          <w:rFonts w:ascii="黑体" w:hAnsi="黑体" w:eastAsia="黑体" w:cs="黑体"/>
          <w:spacing w:val="-75"/>
          <w:sz w:val="36"/>
          <w:szCs w:val="36"/>
        </w:rPr>
        <w:t xml:space="preserve"> </w:t>
      </w:r>
      <w:r>
        <w:rPr>
          <w:rFonts w:ascii="黑体" w:hAnsi="黑体" w:eastAsia="黑体" w:cs="黑体"/>
          <w:spacing w:val="-12"/>
          <w:sz w:val="36"/>
          <w:szCs w:val="36"/>
        </w:rPr>
        <w:t>寇村线硅铁支线迁改工程”项目</w:t>
      </w: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3" w:lineRule="auto"/>
      </w:pPr>
    </w:p>
    <w:p>
      <w:pPr>
        <w:spacing w:before="143" w:line="341" w:lineRule="auto"/>
        <w:ind w:left="1862" w:right="1835" w:firstLine="13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44"/>
          <w:szCs w:val="44"/>
        </w:rPr>
        <w:t>财政支出绩效评价报告</w:t>
      </w:r>
      <w:r>
        <w:rPr>
          <w:rFonts w:ascii="黑体" w:hAnsi="黑体" w:eastAsia="黑体" w:cs="黑体"/>
          <w:spacing w:val="4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2"/>
          <w:sz w:val="32"/>
          <w:szCs w:val="32"/>
        </w:rPr>
        <w:t>瑞盈京都绩效字[2023]第</w:t>
      </w:r>
      <w:r>
        <w:rPr>
          <w:rFonts w:ascii="黑体" w:hAnsi="黑体" w:eastAsia="黑体" w:cs="黑体"/>
          <w:spacing w:val="-70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2"/>
          <w:sz w:val="32"/>
          <w:szCs w:val="32"/>
        </w:rPr>
        <w:t>2009</w:t>
      </w:r>
      <w:r>
        <w:rPr>
          <w:rFonts w:ascii="黑体" w:hAnsi="黑体" w:eastAsia="黑体" w:cs="黑体"/>
          <w:spacing w:val="-57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2"/>
          <w:sz w:val="32"/>
          <w:szCs w:val="32"/>
        </w:rPr>
        <w:t>号</w:t>
      </w: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spacing w:before="104" w:line="222" w:lineRule="auto"/>
        <w:ind w:left="345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"/>
          <w:sz w:val="32"/>
          <w:szCs w:val="32"/>
        </w:rPr>
        <w:t>委托单位：山西转型综合改革示范区晋中开发区财政局</w:t>
      </w:r>
    </w:p>
    <w:p>
      <w:pPr>
        <w:spacing w:before="297" w:line="222" w:lineRule="auto"/>
        <w:ind w:left="265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5"/>
          <w:sz w:val="32"/>
          <w:szCs w:val="32"/>
        </w:rPr>
        <w:t>承 担 方：</w:t>
      </w:r>
      <w:r>
        <w:rPr>
          <w:rFonts w:ascii="黑体" w:hAnsi="黑体" w:eastAsia="黑体" w:cs="黑体"/>
          <w:spacing w:val="-38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5"/>
          <w:sz w:val="32"/>
          <w:szCs w:val="32"/>
        </w:rPr>
        <w:t>北京瑞盈京都会计师事务所（特殊普通合伙）</w:t>
      </w:r>
    </w:p>
    <w:p>
      <w:pPr>
        <w:spacing w:before="297" w:line="221" w:lineRule="auto"/>
        <w:ind w:left="327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9"/>
          <w:sz w:val="32"/>
          <w:szCs w:val="32"/>
        </w:rPr>
        <w:t>2023</w:t>
      </w:r>
      <w:r>
        <w:rPr>
          <w:rFonts w:ascii="宋体" w:hAnsi="宋体" w:eastAsia="宋体" w:cs="宋体"/>
          <w:spacing w:val="-61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9"/>
          <w:sz w:val="32"/>
          <w:szCs w:val="32"/>
        </w:rPr>
        <w:t>年</w:t>
      </w:r>
      <w:r>
        <w:rPr>
          <w:rFonts w:ascii="宋体" w:hAnsi="宋体" w:eastAsia="宋体" w:cs="宋体"/>
          <w:spacing w:val="-43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9"/>
          <w:sz w:val="32"/>
          <w:szCs w:val="32"/>
        </w:rPr>
        <w:t>10</w:t>
      </w:r>
      <w:r>
        <w:rPr>
          <w:rFonts w:ascii="宋体" w:hAnsi="宋体" w:eastAsia="宋体" w:cs="宋体"/>
          <w:spacing w:val="-60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9"/>
          <w:sz w:val="32"/>
          <w:szCs w:val="32"/>
        </w:rPr>
        <w:t>月</w:t>
      </w:r>
    </w:p>
    <w:p>
      <w:pPr>
        <w:spacing w:line="221" w:lineRule="auto"/>
        <w:rPr>
          <w:rFonts w:ascii="宋体" w:hAnsi="宋体" w:eastAsia="宋体" w:cs="宋体"/>
          <w:sz w:val="32"/>
          <w:szCs w:val="32"/>
        </w:rPr>
        <w:sectPr>
          <w:pgSz w:w="11906" w:h="16838"/>
          <w:pgMar w:top="1431" w:right="1785" w:bottom="0" w:left="1785" w:header="0" w:footer="0" w:gutter="0"/>
          <w:cols w:space="720" w:num="1"/>
        </w:sectPr>
      </w:pPr>
    </w:p>
    <w:p>
      <w:pPr>
        <w:spacing w:before="243" w:line="223" w:lineRule="auto"/>
        <w:ind w:left="3561" w:leftChars="0"/>
      </w:pPr>
      <w:sdt>
        <w:sdtPr>
          <w:rPr>
            <w:rFonts w:ascii="Arial" w:hAnsi="Arial" w:eastAsia="Arial" w:cs="Arial"/>
            <w:sz w:val="21"/>
            <w:szCs w:val="21"/>
          </w:rPr>
          <w:id w:val="16"/>
          <w:docPartObj>
            <w:docPartGallery w:val="Table of Contents"/>
            <w:docPartUnique/>
          </w:docPartObj>
        </w:sdtPr>
        <w:sdtEndPr>
          <w:rPr>
            <w:rFonts w:ascii="Cambria" w:hAnsi="Cambria" w:eastAsia="Cambria" w:cs="Cambria"/>
            <w:sz w:val="24"/>
            <w:szCs w:val="24"/>
          </w:rPr>
        </w:sdtEndPr>
        <w:sdtContent>
          <w:bookmarkStart w:id="0" w:name="bookmark1"/>
          <w:bookmarkEnd w:id="0"/>
        </w:sdtContent>
      </w:sdt>
    </w:p>
    <w:p>
      <w:pPr>
        <w:spacing w:line="1050" w:lineRule="exact"/>
      </w:pPr>
      <w:r>
        <w:rPr>
          <w:position w:val="-21"/>
        </w:rPr>
        <w:drawing>
          <wp:inline distT="0" distB="0" distL="0" distR="0">
            <wp:extent cx="742950" cy="66675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201" w:line="209" w:lineRule="auto"/>
        <w:ind w:right="226"/>
        <w:jc w:val="both"/>
        <w:rPr>
          <w:sz w:val="14"/>
          <w:szCs w:val="14"/>
        </w:rPr>
      </w:pPr>
      <w:r>
        <w:rPr>
          <w:rFonts w:ascii="微软雅黑" w:hAnsi="微软雅黑" w:eastAsia="微软雅黑" w:cs="微软雅黑"/>
          <w:spacing w:val="17"/>
          <w:sz w:val="14"/>
          <w:szCs w:val="14"/>
        </w:rPr>
        <w:t>北京瑞盈京都会计师事务所</w:t>
      </w:r>
      <w:r>
        <w:rPr>
          <w:rFonts w:ascii="微软雅黑" w:hAnsi="微软雅黑" w:eastAsia="微软雅黑" w:cs="微软雅黑"/>
          <w:spacing w:val="1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12"/>
          <w:sz w:val="14"/>
          <w:szCs w:val="14"/>
        </w:rPr>
        <w:t xml:space="preserve">北京市海淀区知春路 </w:t>
      </w:r>
      <w:r>
        <w:rPr>
          <w:spacing w:val="12"/>
          <w:sz w:val="14"/>
          <w:szCs w:val="14"/>
        </w:rPr>
        <w:t>6</w:t>
      </w:r>
      <w:r>
        <w:rPr>
          <w:spacing w:val="22"/>
          <w:w w:val="101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12"/>
          <w:sz w:val="14"/>
          <w:szCs w:val="14"/>
        </w:rPr>
        <w:t>号锦</w:t>
      </w:r>
      <w:r>
        <w:rPr>
          <w:rFonts w:ascii="微软雅黑" w:hAnsi="微软雅黑" w:eastAsia="微软雅黑" w:cs="微软雅黑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3"/>
          <w:sz w:val="14"/>
          <w:szCs w:val="14"/>
        </w:rPr>
        <w:t>秋国际大厦</w:t>
      </w:r>
      <w:r>
        <w:rPr>
          <w:rFonts w:ascii="微软雅黑" w:hAnsi="微软雅黑" w:eastAsia="微软雅黑" w:cs="微软雅黑"/>
          <w:spacing w:val="31"/>
          <w:sz w:val="14"/>
          <w:szCs w:val="14"/>
        </w:rPr>
        <w:t xml:space="preserve"> </w:t>
      </w:r>
      <w:r>
        <w:rPr>
          <w:spacing w:val="3"/>
          <w:sz w:val="14"/>
          <w:szCs w:val="14"/>
        </w:rPr>
        <w:t xml:space="preserve">10 </w:t>
      </w:r>
      <w:r>
        <w:rPr>
          <w:rFonts w:ascii="微软雅黑" w:hAnsi="微软雅黑" w:eastAsia="微软雅黑" w:cs="微软雅黑"/>
          <w:spacing w:val="3"/>
          <w:sz w:val="14"/>
          <w:szCs w:val="14"/>
        </w:rPr>
        <w:t xml:space="preserve">层 </w:t>
      </w:r>
      <w:r>
        <w:rPr>
          <w:spacing w:val="3"/>
          <w:sz w:val="14"/>
          <w:szCs w:val="14"/>
        </w:rPr>
        <w:t>A09</w:t>
      </w:r>
    </w:p>
    <w:p>
      <w:pPr>
        <w:pStyle w:val="2"/>
        <w:spacing w:before="33" w:line="187" w:lineRule="auto"/>
        <w:ind w:left="9"/>
        <w:rPr>
          <w:sz w:val="14"/>
          <w:szCs w:val="14"/>
        </w:rPr>
      </w:pPr>
      <w:r>
        <w:rPr>
          <w:rFonts w:ascii="微软雅黑" w:hAnsi="微软雅黑" w:eastAsia="微软雅黑" w:cs="微软雅黑"/>
          <w:spacing w:val="-5"/>
          <w:sz w:val="14"/>
          <w:szCs w:val="14"/>
        </w:rPr>
        <w:t>邮编</w:t>
      </w:r>
      <w:r>
        <w:rPr>
          <w:rFonts w:ascii="微软雅黑" w:hAnsi="微软雅黑" w:eastAsia="微软雅黑" w:cs="微软雅黑"/>
          <w:spacing w:val="25"/>
          <w:w w:val="101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100088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81" w:line="267" w:lineRule="auto"/>
        <w:ind w:right="363" w:firstLine="9"/>
        <w:rPr>
          <w:sz w:val="14"/>
          <w:szCs w:val="14"/>
        </w:rPr>
      </w:pPr>
      <w:r>
        <w:rPr>
          <w:spacing w:val="-5"/>
          <w:sz w:val="14"/>
          <w:szCs w:val="14"/>
        </w:rPr>
        <w:t>Beijing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Ruiyingjingdu</w:t>
      </w:r>
      <w:r>
        <w:rPr>
          <w:spacing w:val="10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Certified</w:t>
      </w:r>
      <w:r>
        <w:rPr>
          <w:spacing w:val="13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Public</w:t>
      </w:r>
      <w:r>
        <w:rPr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Accountants.LLP</w:t>
      </w:r>
    </w:p>
    <w:p>
      <w:pPr>
        <w:pStyle w:val="2"/>
        <w:spacing w:before="83" w:line="286" w:lineRule="auto"/>
        <w:ind w:left="8" w:right="425" w:hanging="9"/>
        <w:rPr>
          <w:sz w:val="14"/>
          <w:szCs w:val="14"/>
        </w:rPr>
      </w:pPr>
      <w:r>
        <w:rPr>
          <w:spacing w:val="-6"/>
          <w:sz w:val="14"/>
          <w:szCs w:val="14"/>
        </w:rPr>
        <w:t>A09,10/F,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Jinqiu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International</w:t>
      </w:r>
      <w:r>
        <w:rPr>
          <w:spacing w:val="9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Tower</w:t>
      </w:r>
      <w:r>
        <w:rPr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No.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6</w:t>
      </w:r>
      <w:r>
        <w:rPr>
          <w:spacing w:val="6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Zhichun</w:t>
      </w:r>
      <w:r>
        <w:rPr>
          <w:spacing w:val="13"/>
          <w:w w:val="101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Road,</w:t>
      </w:r>
      <w:r>
        <w:rPr>
          <w:spacing w:val="14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Haidian</w:t>
      </w:r>
      <w:r>
        <w:rPr>
          <w:spacing w:val="12"/>
          <w:w w:val="102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Dist.</w:t>
      </w:r>
      <w:r>
        <w:rPr>
          <w:sz w:val="14"/>
          <w:szCs w:val="14"/>
        </w:rPr>
        <w:t xml:space="preserve">    </w:t>
      </w:r>
      <w:r>
        <w:rPr>
          <w:spacing w:val="-5"/>
          <w:sz w:val="14"/>
          <w:szCs w:val="14"/>
        </w:rPr>
        <w:t>Beijing,China,100088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180" w:line="194" w:lineRule="auto"/>
        <w:ind w:firstLine="11"/>
        <w:rPr>
          <w:rFonts w:ascii="微软雅黑" w:hAnsi="微软雅黑" w:eastAsia="微软雅黑" w:cs="微软雅黑"/>
          <w:sz w:val="14"/>
          <w:szCs w:val="14"/>
        </w:rPr>
      </w:pPr>
      <w:r>
        <w:rPr>
          <w:rFonts w:ascii="微软雅黑" w:hAnsi="微软雅黑" w:eastAsia="微软雅黑" w:cs="微软雅黑"/>
          <w:spacing w:val="-8"/>
          <w:sz w:val="14"/>
          <w:szCs w:val="14"/>
        </w:rPr>
        <w:t xml:space="preserve">电话 </w:t>
      </w:r>
      <w:r>
        <w:rPr>
          <w:spacing w:val="-8"/>
          <w:sz w:val="14"/>
          <w:szCs w:val="14"/>
        </w:rPr>
        <w:t xml:space="preserve">Telephone  </w:t>
      </w:r>
      <w:r>
        <w:rPr>
          <w:rFonts w:ascii="微软雅黑" w:hAnsi="微软雅黑" w:eastAsia="微软雅黑" w:cs="微软雅黑"/>
          <w:spacing w:val="33"/>
          <w:w w:val="150"/>
          <w:sz w:val="14"/>
          <w:szCs w:val="14"/>
        </w:rPr>
        <w:t>:</w:t>
      </w:r>
      <w:r>
        <w:rPr>
          <w:rFonts w:ascii="微软雅黑" w:hAnsi="微软雅黑" w:eastAsia="微软雅黑" w:cs="微软雅黑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-6"/>
          <w:sz w:val="14"/>
          <w:szCs w:val="14"/>
        </w:rPr>
        <w:t>传真</w:t>
      </w:r>
      <w:r>
        <w:rPr>
          <w:rFonts w:ascii="微软雅黑" w:hAnsi="微软雅黑" w:eastAsia="微软雅黑" w:cs="微软雅黑"/>
          <w:spacing w:val="8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Fax</w:t>
      </w:r>
      <w:r>
        <w:rPr>
          <w:rFonts w:ascii="微软雅黑" w:hAnsi="微软雅黑" w:eastAsia="微软雅黑" w:cs="微软雅黑"/>
          <w:spacing w:val="92"/>
          <w:w w:val="175"/>
          <w:sz w:val="14"/>
          <w:szCs w:val="14"/>
        </w:rPr>
        <w:t>: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156" w:line="211" w:lineRule="auto"/>
        <w:ind w:left="13" w:right="88" w:hanging="14"/>
        <w:rPr>
          <w:sz w:val="14"/>
          <w:szCs w:val="14"/>
        </w:rPr>
      </w:pPr>
      <w:r>
        <w:rPr>
          <w:spacing w:val="-2"/>
          <w:sz w:val="14"/>
          <w:szCs w:val="14"/>
        </w:rPr>
        <w:t>+86</w:t>
      </w:r>
      <w:r>
        <w:rPr>
          <w:spacing w:val="15"/>
          <w:w w:val="101"/>
          <w:sz w:val="14"/>
          <w:szCs w:val="14"/>
        </w:rPr>
        <w:t xml:space="preserve">  </w:t>
      </w:r>
      <w:r>
        <w:rPr>
          <w:rFonts w:ascii="微软雅黑" w:hAnsi="微软雅黑" w:eastAsia="微软雅黑" w:cs="微软雅黑"/>
          <w:spacing w:val="-2"/>
          <w:sz w:val="14"/>
          <w:szCs w:val="14"/>
        </w:rPr>
        <w:t>(</w:t>
      </w:r>
      <w:r>
        <w:rPr>
          <w:spacing w:val="-2"/>
          <w:sz w:val="14"/>
          <w:szCs w:val="14"/>
        </w:rPr>
        <w:t>10</w:t>
      </w:r>
      <w:r>
        <w:rPr>
          <w:rFonts w:ascii="微软雅黑" w:hAnsi="微软雅黑" w:eastAsia="微软雅黑" w:cs="微软雅黑"/>
          <w:spacing w:val="-2"/>
          <w:sz w:val="14"/>
          <w:szCs w:val="14"/>
        </w:rPr>
        <w:t>)</w:t>
      </w:r>
      <w:r>
        <w:rPr>
          <w:spacing w:val="-2"/>
          <w:sz w:val="14"/>
          <w:szCs w:val="14"/>
        </w:rPr>
        <w:t>82800836</w:t>
      </w:r>
      <w:r>
        <w:rPr>
          <w:sz w:val="14"/>
          <w:szCs w:val="14"/>
        </w:rPr>
        <w:t xml:space="preserve"> </w:t>
      </w:r>
      <w:r>
        <w:rPr>
          <w:spacing w:val="-3"/>
          <w:sz w:val="14"/>
          <w:szCs w:val="14"/>
        </w:rPr>
        <w:t>+86</w:t>
      </w:r>
      <w:r>
        <w:rPr>
          <w:spacing w:val="20"/>
          <w:w w:val="101"/>
          <w:sz w:val="14"/>
          <w:szCs w:val="14"/>
        </w:rPr>
        <w:t xml:space="preserve">  </w:t>
      </w:r>
      <w:r>
        <w:rPr>
          <w:rFonts w:ascii="微软雅黑" w:hAnsi="微软雅黑" w:eastAsia="微软雅黑" w:cs="微软雅黑"/>
          <w:spacing w:val="-3"/>
          <w:sz w:val="14"/>
          <w:szCs w:val="14"/>
        </w:rPr>
        <w:t>(</w:t>
      </w:r>
      <w:r>
        <w:rPr>
          <w:spacing w:val="-3"/>
          <w:sz w:val="14"/>
          <w:szCs w:val="14"/>
        </w:rPr>
        <w:t>10</w:t>
      </w:r>
      <w:r>
        <w:rPr>
          <w:rFonts w:ascii="微软雅黑" w:hAnsi="微软雅黑" w:eastAsia="微软雅黑" w:cs="微软雅黑"/>
          <w:spacing w:val="-3"/>
          <w:sz w:val="14"/>
          <w:szCs w:val="14"/>
        </w:rPr>
        <w:t>)</w:t>
      </w:r>
      <w:r>
        <w:rPr>
          <w:spacing w:val="-3"/>
          <w:sz w:val="14"/>
          <w:szCs w:val="14"/>
        </w:rPr>
        <w:t>82800107</w:t>
      </w:r>
    </w:p>
    <w:p>
      <w:pPr>
        <w:spacing w:line="211" w:lineRule="auto"/>
        <w:rPr>
          <w:sz w:val="14"/>
          <w:szCs w:val="14"/>
        </w:rPr>
        <w:sectPr>
          <w:footerReference r:id="rId5" w:type="default"/>
          <w:pgSz w:w="11906" w:h="16838"/>
          <w:pgMar w:top="557" w:right="1721" w:bottom="1322" w:left="1439" w:header="0" w:footer="1160" w:gutter="0"/>
          <w:cols w:equalWidth="0" w:num="5">
            <w:col w:w="1402" w:space="100"/>
            <w:col w:w="2114" w:space="100"/>
            <w:col w:w="2518" w:space="100"/>
            <w:col w:w="1045" w:space="78"/>
            <w:col w:w="1288"/>
          </w:cols>
        </w:sectPr>
      </w:pPr>
    </w:p>
    <w:p>
      <w:pPr>
        <w:spacing w:before="207" w:line="223" w:lineRule="auto"/>
        <w:ind w:left="727"/>
        <w:rPr>
          <w:rFonts w:ascii="黑体" w:hAnsi="黑体" w:eastAsia="黑体" w:cs="黑体"/>
          <w:sz w:val="35"/>
          <w:szCs w:val="35"/>
        </w:rPr>
      </w:pPr>
      <w:bookmarkStart w:id="1" w:name="bookmark12"/>
      <w:bookmarkEnd w:id="1"/>
      <w:bookmarkStart w:id="2" w:name="bookmark13"/>
      <w:bookmarkEnd w:id="2"/>
      <w:bookmarkStart w:id="3" w:name="bookmark14"/>
      <w:bookmarkEnd w:id="3"/>
      <w:r>
        <w:rPr>
          <w:rFonts w:ascii="黑体" w:hAnsi="黑体" w:eastAsia="黑体" w:cs="黑体"/>
          <w:spacing w:val="-17"/>
          <w:sz w:val="35"/>
          <w:szCs w:val="35"/>
          <w14:textOutline w14:w="6096" w14:cap="flat" w14:cmpd="sng">
            <w14:solidFill>
              <w14:srgbClr w14:val="000000"/>
            </w14:solidFill>
            <w14:prstDash w14:val="solid"/>
            <w14:miter w14:val="0"/>
          </w14:textOutline>
        </w:rPr>
        <w:t>山西转型综合改革示范区晋中开发区园区建设管理部</w:t>
      </w:r>
    </w:p>
    <w:p>
      <w:pPr>
        <w:spacing w:before="96" w:line="221" w:lineRule="auto"/>
        <w:ind w:left="464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-14"/>
          <w:sz w:val="35"/>
          <w:szCs w:val="35"/>
          <w14:textOutline w14:w="6096" w14:cap="flat" w14:cmpd="sng">
            <w14:solidFill>
              <w14:srgbClr w14:val="000000"/>
            </w14:solidFill>
            <w14:prstDash w14:val="solid"/>
            <w14:miter w14:val="0"/>
          </w14:textOutline>
        </w:rPr>
        <w:t>“汇通产业园太爱胀项目35KV</w:t>
      </w:r>
      <w:r>
        <w:rPr>
          <w:rFonts w:ascii="黑体" w:hAnsi="黑体" w:eastAsia="黑体" w:cs="黑体"/>
          <w:spacing w:val="-72"/>
          <w:sz w:val="35"/>
          <w:szCs w:val="35"/>
        </w:rPr>
        <w:t xml:space="preserve"> </w:t>
      </w:r>
      <w:r>
        <w:rPr>
          <w:rFonts w:ascii="黑体" w:hAnsi="黑体" w:eastAsia="黑体" w:cs="黑体"/>
          <w:spacing w:val="-14"/>
          <w:sz w:val="35"/>
          <w:szCs w:val="35"/>
          <w14:textOutline w14:w="6096" w14:cap="flat" w14:cmpd="sng">
            <w14:solidFill>
              <w14:srgbClr w14:val="000000"/>
            </w14:solidFill>
            <w14:prstDash w14:val="solid"/>
            <w14:miter w14:val="0"/>
          </w14:textOutline>
        </w:rPr>
        <w:t>张庆</w:t>
      </w:r>
      <w:r>
        <w:rPr>
          <w:rFonts w:ascii="黑体" w:hAnsi="黑体" w:eastAsia="黑体" w:cs="黑体"/>
          <w:spacing w:val="-46"/>
          <w:sz w:val="35"/>
          <w:szCs w:val="35"/>
        </w:rPr>
        <w:t xml:space="preserve"> </w:t>
      </w:r>
      <w:r>
        <w:rPr>
          <w:rFonts w:ascii="黑体" w:hAnsi="黑体" w:eastAsia="黑体" w:cs="黑体"/>
          <w:spacing w:val="-14"/>
          <w:sz w:val="35"/>
          <w:szCs w:val="35"/>
          <w14:textOutline w14:w="6096" w14:cap="flat" w14:cmpd="sng">
            <w14:solidFill>
              <w14:srgbClr w14:val="000000"/>
            </w14:solidFill>
            <w14:prstDash w14:val="solid"/>
            <w14:miter w14:val="0"/>
          </w14:textOutline>
        </w:rPr>
        <w:t>I</w:t>
      </w:r>
      <w:r>
        <w:rPr>
          <w:rFonts w:ascii="黑体" w:hAnsi="黑体" w:eastAsia="黑体" w:cs="黑体"/>
          <w:spacing w:val="-94"/>
          <w:sz w:val="35"/>
          <w:szCs w:val="35"/>
        </w:rPr>
        <w:t xml:space="preserve"> </w:t>
      </w:r>
      <w:r>
        <w:rPr>
          <w:rFonts w:ascii="黑体" w:hAnsi="黑体" w:eastAsia="黑体" w:cs="黑体"/>
          <w:spacing w:val="-14"/>
          <w:sz w:val="35"/>
          <w:szCs w:val="35"/>
          <w14:textOutline w14:w="6096" w14:cap="flat" w14:cmpd="sng">
            <w14:solidFill>
              <w14:srgbClr w14:val="000000"/>
            </w14:solidFill>
            <w14:prstDash w14:val="solid"/>
            <w14:miter w14:val="0"/>
          </w14:textOutline>
        </w:rPr>
        <w:t>线、张庆Ⅱ线、东</w:t>
      </w:r>
    </w:p>
    <w:p>
      <w:pPr>
        <w:spacing w:before="104" w:line="221" w:lineRule="auto"/>
        <w:ind w:left="1182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-20"/>
          <w:sz w:val="35"/>
          <w:szCs w:val="35"/>
          <w14:textOutline w14:w="6096" w14:cap="flat" w14:cmpd="sng">
            <w14:solidFill>
              <w14:srgbClr w14:val="000000"/>
            </w14:solidFill>
            <w14:prstDash w14:val="solid"/>
            <w14:miter w14:val="0"/>
          </w14:textOutline>
        </w:rPr>
        <w:t>阳Ⅱ线、</w:t>
      </w:r>
      <w:r>
        <w:rPr>
          <w:rFonts w:ascii="黑体" w:hAnsi="黑体" w:eastAsia="黑体" w:cs="黑体"/>
          <w:spacing w:val="-59"/>
          <w:sz w:val="35"/>
          <w:szCs w:val="35"/>
        </w:rPr>
        <w:t xml:space="preserve"> </w:t>
      </w:r>
      <w:r>
        <w:rPr>
          <w:rFonts w:ascii="黑体" w:hAnsi="黑体" w:eastAsia="黑体" w:cs="黑体"/>
          <w:spacing w:val="-20"/>
          <w:sz w:val="35"/>
          <w:szCs w:val="35"/>
          <w14:textOutline w14:w="6096" w14:cap="flat" w14:cmpd="sng">
            <w14:solidFill>
              <w14:srgbClr w14:val="000000"/>
            </w14:solidFill>
            <w14:prstDash w14:val="solid"/>
            <w14:miter w14:val="0"/>
          </w14:textOutline>
        </w:rPr>
        <w:t>10KV</w:t>
      </w:r>
      <w:r>
        <w:rPr>
          <w:rFonts w:ascii="黑体" w:hAnsi="黑体" w:eastAsia="黑体" w:cs="黑体"/>
          <w:spacing w:val="-89"/>
          <w:sz w:val="35"/>
          <w:szCs w:val="35"/>
        </w:rPr>
        <w:t xml:space="preserve"> </w:t>
      </w:r>
      <w:r>
        <w:rPr>
          <w:rFonts w:ascii="黑体" w:hAnsi="黑体" w:eastAsia="黑体" w:cs="黑体"/>
          <w:spacing w:val="-20"/>
          <w:sz w:val="35"/>
          <w:szCs w:val="35"/>
          <w14:textOutline w14:w="6096" w14:cap="flat" w14:cmpd="sng">
            <w14:solidFill>
              <w14:srgbClr w14:val="000000"/>
            </w14:solidFill>
            <w14:prstDash w14:val="solid"/>
            <w14:miter w14:val="0"/>
          </w14:textOutline>
        </w:rPr>
        <w:t>寇村线硅铁支线迁改工程”项目</w:t>
      </w:r>
    </w:p>
    <w:p>
      <w:pPr>
        <w:spacing w:before="199" w:line="223" w:lineRule="auto"/>
        <w:ind w:left="3457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9"/>
          <w:sz w:val="35"/>
          <w:szCs w:val="35"/>
          <w14:textOutline w14:w="6096" w14:cap="flat" w14:cmpd="sng">
            <w14:solidFill>
              <w14:srgbClr w14:val="000000"/>
            </w14:solidFill>
            <w14:prstDash w14:val="solid"/>
            <w14:miter w14:val="0"/>
          </w14:textOutline>
        </w:rPr>
        <w:t>绩效评价报告摘要</w:t>
      </w:r>
    </w:p>
    <w:p>
      <w:pPr>
        <w:spacing w:before="299" w:line="225" w:lineRule="auto"/>
        <w:ind w:left="5188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6"/>
          <w:sz w:val="23"/>
          <w:szCs w:val="23"/>
          <w14:textOutline w14:w="4572" w14:cap="flat" w14:cmpd="sng">
            <w14:solidFill>
              <w14:srgbClr w14:val="000000"/>
            </w14:solidFill>
            <w14:prstDash w14:val="solid"/>
            <w14:miter w14:val="0"/>
          </w14:textOutline>
        </w:rPr>
        <w:t>瑞盈京都绩效字[2023]第</w:t>
      </w:r>
      <w:r>
        <w:rPr>
          <w:rFonts w:ascii="宋体" w:hAnsi="宋体" w:eastAsia="宋体" w:cs="宋体"/>
          <w:spacing w:val="-33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6"/>
          <w:sz w:val="23"/>
          <w:szCs w:val="23"/>
          <w14:textOutline w14:w="4572" w14:cap="flat" w14:cmpd="sng">
            <w14:solidFill>
              <w14:srgbClr w14:val="000000"/>
            </w14:solidFill>
            <w14:prstDash w14:val="solid"/>
            <w14:miter w14:val="0"/>
          </w14:textOutline>
        </w:rPr>
        <w:t>2009</w:t>
      </w:r>
      <w:r>
        <w:rPr>
          <w:rFonts w:ascii="宋体" w:hAnsi="宋体" w:eastAsia="宋体" w:cs="宋体"/>
          <w:spacing w:val="-38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6"/>
          <w:sz w:val="23"/>
          <w:szCs w:val="23"/>
          <w14:textOutline w14:w="4572" w14:cap="flat" w14:cmpd="sng">
            <w14:solidFill>
              <w14:srgbClr w14:val="000000"/>
            </w14:solidFill>
            <w14:prstDash w14:val="solid"/>
            <w14:miter w14:val="0"/>
          </w14:textOutline>
        </w:rPr>
        <w:t>号</w:t>
      </w:r>
    </w:p>
    <w:p>
      <w:pPr>
        <w:pStyle w:val="2"/>
        <w:spacing w:line="267" w:lineRule="auto"/>
      </w:pPr>
    </w:p>
    <w:p>
      <w:pPr>
        <w:spacing w:before="87" w:line="383" w:lineRule="auto"/>
        <w:ind w:left="379" w:right="70" w:firstLine="566"/>
        <w:jc w:val="both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sz w:val="27"/>
          <w:szCs w:val="27"/>
        </w:rPr>
        <w:t>为加强财政预算管理，强化支出责任，合理配置公共资源，保证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3"/>
          <w:sz w:val="27"/>
          <w:szCs w:val="27"/>
        </w:rPr>
        <w:t>财政资金安全、规范、高效使用，</w:t>
      </w:r>
      <w:r>
        <w:rPr>
          <w:rFonts w:ascii="宋体" w:hAnsi="宋体" w:eastAsia="宋体" w:cs="宋体"/>
          <w:spacing w:val="-37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3"/>
          <w:sz w:val="27"/>
          <w:szCs w:val="27"/>
        </w:rPr>
        <w:t>受山西转型综合改革示范区晋中开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2"/>
          <w:sz w:val="27"/>
          <w:szCs w:val="27"/>
        </w:rPr>
        <w:t>发区财政局委托，</w:t>
      </w:r>
      <w:r>
        <w:rPr>
          <w:rFonts w:ascii="宋体" w:hAnsi="宋体" w:eastAsia="宋体" w:cs="宋体"/>
          <w:spacing w:val="50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2"/>
          <w:sz w:val="27"/>
          <w:szCs w:val="27"/>
        </w:rPr>
        <w:t>北京瑞盈京都会计师事务所（特</w:t>
      </w:r>
      <w:r>
        <w:rPr>
          <w:rFonts w:ascii="宋体" w:hAnsi="宋体" w:eastAsia="宋体" w:cs="宋体"/>
          <w:spacing w:val="-3"/>
          <w:sz w:val="27"/>
          <w:szCs w:val="27"/>
        </w:rPr>
        <w:t>殊普通合伙）</w:t>
      </w:r>
      <w:r>
        <w:rPr>
          <w:rFonts w:ascii="宋体" w:hAnsi="宋体" w:eastAsia="宋体" w:cs="宋体"/>
          <w:spacing w:val="-64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3"/>
          <w:sz w:val="27"/>
          <w:szCs w:val="27"/>
        </w:rPr>
        <w:t>对山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6"/>
          <w:sz w:val="27"/>
          <w:szCs w:val="27"/>
        </w:rPr>
        <w:t>西转型综合改革示范区晋中开发区园区建设管理部“汇通产业园太爱</w:t>
      </w:r>
      <w:r>
        <w:rPr>
          <w:rFonts w:ascii="宋体" w:hAnsi="宋体" w:eastAsia="宋体" w:cs="宋体"/>
          <w:spacing w:val="13"/>
          <w:sz w:val="27"/>
          <w:szCs w:val="27"/>
        </w:rPr>
        <w:t xml:space="preserve"> </w:t>
      </w:r>
      <w:r>
        <w:rPr>
          <w:rFonts w:ascii="宋体" w:hAnsi="宋体" w:eastAsia="宋体" w:cs="宋体"/>
          <w:sz w:val="27"/>
          <w:szCs w:val="27"/>
        </w:rPr>
        <w:t>胁项目</w:t>
      </w:r>
      <w:r>
        <w:rPr>
          <w:rFonts w:ascii="宋体" w:hAnsi="宋体" w:eastAsia="宋体" w:cs="宋体"/>
          <w:spacing w:val="-35"/>
          <w:sz w:val="27"/>
          <w:szCs w:val="27"/>
        </w:rPr>
        <w:t xml:space="preserve"> </w:t>
      </w:r>
      <w:r>
        <w:rPr>
          <w:rFonts w:ascii="宋体" w:hAnsi="宋体" w:eastAsia="宋体" w:cs="宋体"/>
          <w:sz w:val="27"/>
          <w:szCs w:val="27"/>
        </w:rPr>
        <w:t>35kv</w:t>
      </w:r>
      <w:r>
        <w:rPr>
          <w:rFonts w:ascii="宋体" w:hAnsi="宋体" w:eastAsia="宋体" w:cs="宋体"/>
          <w:spacing w:val="-45"/>
          <w:sz w:val="27"/>
          <w:szCs w:val="27"/>
        </w:rPr>
        <w:t xml:space="preserve"> </w:t>
      </w:r>
      <w:r>
        <w:rPr>
          <w:rFonts w:ascii="宋体" w:hAnsi="宋体" w:eastAsia="宋体" w:cs="宋体"/>
          <w:sz w:val="27"/>
          <w:szCs w:val="27"/>
        </w:rPr>
        <w:t>张庆</w:t>
      </w:r>
      <w:r>
        <w:rPr>
          <w:rFonts w:ascii="宋体" w:hAnsi="宋体" w:eastAsia="宋体" w:cs="宋体"/>
          <w:spacing w:val="-37"/>
          <w:sz w:val="27"/>
          <w:szCs w:val="27"/>
        </w:rPr>
        <w:t xml:space="preserve"> </w:t>
      </w:r>
      <w:r>
        <w:rPr>
          <w:rFonts w:ascii="宋体" w:hAnsi="宋体" w:eastAsia="宋体" w:cs="宋体"/>
          <w:sz w:val="27"/>
          <w:szCs w:val="27"/>
        </w:rPr>
        <w:t>I</w:t>
      </w:r>
      <w:r>
        <w:rPr>
          <w:rFonts w:ascii="宋体" w:hAnsi="宋体" w:eastAsia="宋体" w:cs="宋体"/>
          <w:spacing w:val="-49"/>
          <w:sz w:val="27"/>
          <w:szCs w:val="27"/>
        </w:rPr>
        <w:t xml:space="preserve"> </w:t>
      </w:r>
      <w:r>
        <w:rPr>
          <w:rFonts w:ascii="宋体" w:hAnsi="宋体" w:eastAsia="宋体" w:cs="宋体"/>
          <w:sz w:val="27"/>
          <w:szCs w:val="27"/>
        </w:rPr>
        <w:t>线、张庆Ⅱ线、东阳Ⅱ线、 10kv</w:t>
      </w:r>
      <w:r>
        <w:rPr>
          <w:rFonts w:ascii="宋体" w:hAnsi="宋体" w:eastAsia="宋体" w:cs="宋体"/>
          <w:spacing w:val="-51"/>
          <w:sz w:val="27"/>
          <w:szCs w:val="27"/>
        </w:rPr>
        <w:t xml:space="preserve"> </w:t>
      </w:r>
      <w:r>
        <w:rPr>
          <w:rFonts w:ascii="宋体" w:hAnsi="宋体" w:eastAsia="宋体" w:cs="宋体"/>
          <w:sz w:val="27"/>
          <w:szCs w:val="27"/>
        </w:rPr>
        <w:t>寇村线硅铁支线</w:t>
      </w:r>
    </w:p>
    <w:p>
      <w:pPr>
        <w:spacing w:before="1" w:line="224" w:lineRule="auto"/>
        <w:ind w:left="379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7"/>
          <w:sz w:val="27"/>
          <w:szCs w:val="27"/>
        </w:rPr>
        <w:t>迁改工程”项目财政支出进行绩效评价工作。</w:t>
      </w:r>
    </w:p>
    <w:p>
      <w:pPr>
        <w:spacing w:before="234" w:line="383" w:lineRule="auto"/>
        <w:ind w:left="380" w:right="70" w:firstLine="560"/>
        <w:jc w:val="both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sz w:val="27"/>
          <w:szCs w:val="27"/>
        </w:rPr>
        <w:t>在评价的过程中，我们到项目实施地进行了实地调查，查阅了主</w:t>
      </w:r>
      <w:r>
        <w:rPr>
          <w:rFonts w:ascii="宋体" w:hAnsi="宋体" w:eastAsia="宋体" w:cs="宋体"/>
          <w:spacing w:val="3"/>
          <w:sz w:val="27"/>
          <w:szCs w:val="27"/>
        </w:rPr>
        <w:t xml:space="preserve"> </w:t>
      </w:r>
      <w:r>
        <w:rPr>
          <w:rFonts w:ascii="宋体" w:hAnsi="宋体" w:eastAsia="宋体" w:cs="宋体"/>
          <w:sz w:val="27"/>
          <w:szCs w:val="27"/>
        </w:rPr>
        <w:t>管部门及项目单位的管理文件、财务凭证、财务票据等资料，</w:t>
      </w:r>
      <w:r>
        <w:rPr>
          <w:rFonts w:ascii="宋体" w:hAnsi="宋体" w:eastAsia="宋体" w:cs="宋体"/>
          <w:spacing w:val="52"/>
          <w:sz w:val="27"/>
          <w:szCs w:val="27"/>
        </w:rPr>
        <w:t xml:space="preserve"> </w:t>
      </w:r>
      <w:r>
        <w:rPr>
          <w:rFonts w:ascii="宋体" w:hAnsi="宋体" w:eastAsia="宋体" w:cs="宋体"/>
          <w:sz w:val="27"/>
          <w:szCs w:val="27"/>
        </w:rPr>
        <w:t xml:space="preserve">采用比 </w:t>
      </w:r>
      <w:r>
        <w:rPr>
          <w:rFonts w:ascii="宋体" w:hAnsi="宋体" w:eastAsia="宋体" w:cs="宋体"/>
          <w:spacing w:val="2"/>
          <w:sz w:val="27"/>
          <w:szCs w:val="27"/>
        </w:rPr>
        <w:t>较法、公众评判法、因素分析法等评价方法， 对本项目的</w:t>
      </w:r>
      <w:r>
        <w:rPr>
          <w:rFonts w:ascii="宋体" w:hAnsi="宋体" w:eastAsia="宋体" w:cs="宋体"/>
          <w:spacing w:val="1"/>
          <w:sz w:val="27"/>
          <w:szCs w:val="27"/>
        </w:rPr>
        <w:t>决策依据及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2"/>
          <w:sz w:val="27"/>
          <w:szCs w:val="27"/>
        </w:rPr>
        <w:t>过程、资金管理及项目管控、项目产出及效果分别进行打分</w:t>
      </w:r>
      <w:r>
        <w:rPr>
          <w:rFonts w:ascii="宋体" w:hAnsi="宋体" w:eastAsia="宋体" w:cs="宋体"/>
          <w:spacing w:val="1"/>
          <w:sz w:val="27"/>
          <w:szCs w:val="27"/>
        </w:rPr>
        <w:t>， 加总计</w:t>
      </w:r>
    </w:p>
    <w:p>
      <w:pPr>
        <w:spacing w:before="1" w:line="224" w:lineRule="auto"/>
        <w:ind w:left="38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7"/>
          <w:sz w:val="27"/>
          <w:szCs w:val="27"/>
        </w:rPr>
        <w:t>算得出最后的分值，并最终形成绩效评价结论。</w:t>
      </w:r>
    </w:p>
    <w:p>
      <w:pPr>
        <w:spacing w:before="186" w:line="480" w:lineRule="exact"/>
        <w:ind w:left="384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8"/>
          <w:position w:val="15"/>
          <w:sz w:val="27"/>
          <w:szCs w:val="27"/>
        </w:rPr>
        <w:t>一</w:t>
      </w:r>
      <w:r>
        <w:rPr>
          <w:rFonts w:ascii="宋体" w:hAnsi="宋体" w:eastAsia="宋体" w:cs="宋体"/>
          <w:spacing w:val="8"/>
          <w:position w:val="15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、项目基本情况</w:t>
      </w:r>
    </w:p>
    <w:p>
      <w:pPr>
        <w:spacing w:line="222" w:lineRule="auto"/>
        <w:ind w:left="39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（一）项目背景</w:t>
      </w:r>
    </w:p>
    <w:p>
      <w:pPr>
        <w:spacing w:before="325" w:line="383" w:lineRule="auto"/>
        <w:ind w:left="379" w:firstLine="566"/>
        <w:jc w:val="both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6"/>
          <w:sz w:val="27"/>
          <w:szCs w:val="27"/>
        </w:rPr>
        <w:t>为了解决晋中市汇通产业园区已招商入驻企业及预招商地块供</w:t>
      </w:r>
      <w:r>
        <w:rPr>
          <w:rFonts w:ascii="宋体" w:hAnsi="宋体" w:eastAsia="宋体" w:cs="宋体"/>
          <w:spacing w:val="5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"/>
          <w:sz w:val="27"/>
          <w:szCs w:val="27"/>
        </w:rPr>
        <w:t>电需求，</w:t>
      </w:r>
      <w:r>
        <w:rPr>
          <w:rFonts w:ascii="宋体" w:hAnsi="宋体" w:eastAsia="宋体" w:cs="宋体"/>
          <w:spacing w:val="52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"/>
          <w:sz w:val="27"/>
          <w:szCs w:val="27"/>
        </w:rPr>
        <w:t>现有 110kv</w:t>
      </w:r>
      <w:r>
        <w:rPr>
          <w:rFonts w:ascii="宋体" w:hAnsi="宋体" w:eastAsia="宋体" w:cs="宋体"/>
          <w:spacing w:val="-26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"/>
          <w:sz w:val="27"/>
          <w:szCs w:val="27"/>
        </w:rPr>
        <w:t>红马营变电站位于迎宾西街农谷大道交叉路口，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4"/>
          <w:sz w:val="27"/>
          <w:szCs w:val="27"/>
        </w:rPr>
        <w:t>变电站西侧道路向西均无电力管线，</w:t>
      </w:r>
      <w:r>
        <w:rPr>
          <w:rFonts w:ascii="宋体" w:hAnsi="宋体" w:eastAsia="宋体" w:cs="宋体"/>
          <w:spacing w:val="-67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4"/>
          <w:sz w:val="27"/>
          <w:szCs w:val="27"/>
        </w:rPr>
        <w:t>为避免预入驻企业自行数设管线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4"/>
          <w:sz w:val="27"/>
          <w:szCs w:val="27"/>
        </w:rPr>
        <w:t>浪费有限通道资源及浪费资金，创造良好营商环境，</w:t>
      </w:r>
      <w:r>
        <w:rPr>
          <w:rFonts w:ascii="宋体" w:hAnsi="宋体" w:eastAsia="宋体" w:cs="宋体"/>
          <w:spacing w:val="-57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4"/>
          <w:sz w:val="27"/>
          <w:szCs w:val="27"/>
        </w:rPr>
        <w:t>根据</w:t>
      </w:r>
      <w:r>
        <w:rPr>
          <w:rFonts w:ascii="宋体" w:hAnsi="宋体" w:eastAsia="宋体" w:cs="宋体"/>
          <w:spacing w:val="3"/>
          <w:sz w:val="27"/>
          <w:szCs w:val="27"/>
        </w:rPr>
        <w:t>规划地块及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6"/>
          <w:sz w:val="27"/>
          <w:szCs w:val="27"/>
        </w:rPr>
        <w:t>道路两侧其他市政管线进行</w:t>
      </w:r>
      <w:r>
        <w:rPr>
          <w:rFonts w:ascii="宋体" w:hAnsi="宋体" w:eastAsia="宋体" w:cs="宋体"/>
          <w:spacing w:val="-35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6"/>
          <w:sz w:val="27"/>
          <w:szCs w:val="27"/>
        </w:rPr>
        <w:t>10</w:t>
      </w:r>
      <w:r>
        <w:rPr>
          <w:rFonts w:ascii="宋体" w:hAnsi="宋体" w:eastAsia="宋体" w:cs="宋体"/>
          <w:sz w:val="27"/>
          <w:szCs w:val="27"/>
        </w:rPr>
        <w:t>kv</w:t>
      </w:r>
      <w:r>
        <w:rPr>
          <w:rFonts w:ascii="宋体" w:hAnsi="宋体" w:eastAsia="宋体" w:cs="宋体"/>
          <w:spacing w:val="-56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6"/>
          <w:sz w:val="27"/>
          <w:szCs w:val="27"/>
        </w:rPr>
        <w:t>寇村线硅铁支线迁改及</w:t>
      </w:r>
      <w:r>
        <w:rPr>
          <w:rFonts w:ascii="宋体" w:hAnsi="宋体" w:eastAsia="宋体" w:cs="宋体"/>
          <w:spacing w:val="-51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6"/>
          <w:sz w:val="27"/>
          <w:szCs w:val="27"/>
        </w:rPr>
        <w:t>35</w:t>
      </w:r>
      <w:r>
        <w:rPr>
          <w:rFonts w:ascii="宋体" w:hAnsi="宋体" w:eastAsia="宋体" w:cs="宋体"/>
          <w:sz w:val="27"/>
          <w:szCs w:val="27"/>
        </w:rPr>
        <w:t>kv</w:t>
      </w:r>
      <w:r>
        <w:rPr>
          <w:rFonts w:ascii="宋体" w:hAnsi="宋体" w:eastAsia="宋体" w:cs="宋体"/>
          <w:spacing w:val="-50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6"/>
          <w:sz w:val="27"/>
          <w:szCs w:val="27"/>
        </w:rPr>
        <w:t>张庆</w:t>
      </w:r>
      <w:r>
        <w:rPr>
          <w:rFonts w:ascii="宋体" w:hAnsi="宋体" w:eastAsia="宋体" w:cs="宋体"/>
          <w:spacing w:val="-32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6"/>
          <w:sz w:val="27"/>
          <w:szCs w:val="27"/>
        </w:rPr>
        <w:t>1</w:t>
      </w:r>
      <w:r>
        <w:rPr>
          <w:rFonts w:ascii="宋体" w:hAnsi="宋体" w:eastAsia="宋体" w:cs="宋体"/>
          <w:spacing w:val="4"/>
          <w:sz w:val="27"/>
          <w:szCs w:val="27"/>
        </w:rPr>
        <w:t>线、张庆</w:t>
      </w:r>
      <w:r>
        <w:rPr>
          <w:rFonts w:ascii="宋体" w:hAnsi="宋体" w:eastAsia="宋体" w:cs="宋体"/>
          <w:spacing w:val="-37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4"/>
          <w:sz w:val="27"/>
          <w:szCs w:val="27"/>
        </w:rPr>
        <w:t>IⅡ线/东阳</w:t>
      </w:r>
      <w:r>
        <w:rPr>
          <w:rFonts w:ascii="宋体" w:hAnsi="宋体" w:eastAsia="宋体" w:cs="宋体"/>
          <w:spacing w:val="-32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4"/>
          <w:sz w:val="27"/>
          <w:szCs w:val="27"/>
        </w:rPr>
        <w:t>1Ⅱ线迁改设计。</w:t>
      </w:r>
    </w:p>
    <w:p>
      <w:pPr>
        <w:spacing w:line="191" w:lineRule="auto"/>
        <w:rPr>
          <w:rFonts w:ascii="宋体" w:hAnsi="宋体" w:eastAsia="宋体" w:cs="宋体"/>
          <w:sz w:val="27"/>
          <w:szCs w:val="27"/>
        </w:rPr>
        <w:sectPr>
          <w:type w:val="continuous"/>
          <w:pgSz w:w="11906" w:h="16838"/>
          <w:pgMar w:top="557" w:right="1721" w:bottom="1322" w:left="1439" w:header="0" w:footer="1160" w:gutter="0"/>
          <w:cols w:equalWidth="0" w:num="1">
            <w:col w:w="8744"/>
          </w:cols>
        </w:sectPr>
      </w:pPr>
    </w:p>
    <w:p>
      <w:pPr>
        <w:pStyle w:val="2"/>
        <w:spacing w:before="159" w:line="175" w:lineRule="auto"/>
        <w:ind w:left="1502"/>
        <w:rPr>
          <w:sz w:val="14"/>
          <w:szCs w:val="14"/>
        </w:rPr>
      </w:pPr>
      <w:r>
        <w:pict>
          <v:shape id="_x0000_s1026" o:spid="_x0000_s1026" o:spt="202" type="#_x0000_t202" style="position:absolute;left:0pt;margin-left:184.75pt;margin-top:3.1pt;height:18.55pt;width:109.7pt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19" w:line="208" w:lineRule="auto"/>
                    <w:ind w:left="29"/>
                    <w:rPr>
                      <w:sz w:val="14"/>
                      <w:szCs w:val="14"/>
                    </w:rPr>
                  </w:pPr>
                  <w:r>
                    <w:rPr>
                      <w:spacing w:val="-5"/>
                      <w:sz w:val="14"/>
                      <w:szCs w:val="14"/>
                    </w:rPr>
                    <w:t>Beijing</w:t>
                  </w:r>
                  <w:r>
                    <w:rPr>
                      <w:spacing w:val="18"/>
                      <w:sz w:val="14"/>
                      <w:szCs w:val="14"/>
                    </w:rPr>
                    <w:t xml:space="preserve"> </w:t>
                  </w:r>
                  <w:r>
                    <w:rPr>
                      <w:spacing w:val="-5"/>
                      <w:sz w:val="14"/>
                      <w:szCs w:val="14"/>
                    </w:rPr>
                    <w:t>Ruiyingjingdu</w:t>
                  </w:r>
                  <w:r>
                    <w:rPr>
                      <w:spacing w:val="10"/>
                      <w:sz w:val="14"/>
                      <w:szCs w:val="14"/>
                    </w:rPr>
                    <w:t xml:space="preserve"> </w:t>
                  </w:r>
                  <w:r>
                    <w:rPr>
                      <w:spacing w:val="-5"/>
                      <w:sz w:val="14"/>
                      <w:szCs w:val="14"/>
                    </w:rPr>
                    <w:t>Certified</w:t>
                  </w:r>
                  <w:r>
                    <w:rPr>
                      <w:spacing w:val="13"/>
                      <w:sz w:val="14"/>
                      <w:szCs w:val="14"/>
                    </w:rPr>
                    <w:t xml:space="preserve"> </w:t>
                  </w:r>
                  <w:r>
                    <w:rPr>
                      <w:spacing w:val="-5"/>
                      <w:sz w:val="14"/>
                      <w:szCs w:val="14"/>
                    </w:rPr>
                    <w:t>Public</w:t>
                  </w:r>
                </w:p>
                <w:p>
                  <w:pPr>
                    <w:pStyle w:val="2"/>
                    <w:spacing w:before="83" w:line="161" w:lineRule="auto"/>
                    <w:ind w:left="20"/>
                    <w:rPr>
                      <w:sz w:val="14"/>
                      <w:szCs w:val="14"/>
                    </w:rPr>
                  </w:pPr>
                  <w:r>
                    <w:rPr>
                      <w:spacing w:val="-5"/>
                      <w:sz w:val="14"/>
                      <w:szCs w:val="14"/>
                    </w:rPr>
                    <w:t>Accountants.LLP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913765</wp:posOffset>
            </wp:positionH>
            <wp:positionV relativeFrom="page">
              <wp:posOffset>353695</wp:posOffset>
            </wp:positionV>
            <wp:extent cx="742950" cy="66675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spacing w:val="3"/>
          <w:position w:val="-1"/>
          <w:sz w:val="14"/>
          <w:szCs w:val="14"/>
        </w:rPr>
        <w:t xml:space="preserve">北京瑞盈京都会计师事务所                                           </w:t>
      </w:r>
      <w:r>
        <w:rPr>
          <w:rFonts w:ascii="微软雅黑" w:hAnsi="微软雅黑" w:eastAsia="微软雅黑" w:cs="微软雅黑"/>
          <w:spacing w:val="2"/>
          <w:position w:val="-1"/>
          <w:sz w:val="14"/>
          <w:szCs w:val="14"/>
        </w:rPr>
        <w:t xml:space="preserve">                         </w:t>
      </w:r>
      <w:r>
        <w:rPr>
          <w:rFonts w:ascii="微软雅黑" w:hAnsi="微软雅黑" w:eastAsia="微软雅黑" w:cs="微软雅黑"/>
          <w:spacing w:val="2"/>
          <w:sz w:val="14"/>
          <w:szCs w:val="14"/>
        </w:rPr>
        <w:t xml:space="preserve">电话 </w:t>
      </w:r>
      <w:r>
        <w:rPr>
          <w:sz w:val="14"/>
          <w:szCs w:val="14"/>
        </w:rPr>
        <w:t>Telephone</w:t>
      </w:r>
      <w:r>
        <w:rPr>
          <w:spacing w:val="28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2"/>
          <w:sz w:val="14"/>
          <w:szCs w:val="14"/>
        </w:rPr>
        <w:t xml:space="preserve">:  </w:t>
      </w:r>
      <w:r>
        <w:rPr>
          <w:spacing w:val="2"/>
          <w:sz w:val="14"/>
          <w:szCs w:val="14"/>
        </w:rPr>
        <w:t xml:space="preserve">+86   </w:t>
      </w:r>
      <w:r>
        <w:rPr>
          <w:rFonts w:ascii="微软雅黑" w:hAnsi="微软雅黑" w:eastAsia="微软雅黑" w:cs="微软雅黑"/>
          <w:spacing w:val="2"/>
          <w:sz w:val="14"/>
          <w:szCs w:val="14"/>
        </w:rPr>
        <w:t>(</w:t>
      </w:r>
      <w:r>
        <w:rPr>
          <w:spacing w:val="2"/>
          <w:sz w:val="14"/>
          <w:szCs w:val="14"/>
        </w:rPr>
        <w:t>10</w:t>
      </w:r>
      <w:r>
        <w:rPr>
          <w:rFonts w:ascii="微软雅黑" w:hAnsi="微软雅黑" w:eastAsia="微软雅黑" w:cs="微软雅黑"/>
          <w:spacing w:val="2"/>
          <w:sz w:val="14"/>
          <w:szCs w:val="14"/>
        </w:rPr>
        <w:t>)</w:t>
      </w:r>
      <w:r>
        <w:rPr>
          <w:spacing w:val="2"/>
          <w:sz w:val="14"/>
          <w:szCs w:val="14"/>
        </w:rPr>
        <w:t>82800836</w:t>
      </w:r>
    </w:p>
    <w:p>
      <w:pPr>
        <w:pStyle w:val="2"/>
        <w:spacing w:before="16" w:line="184" w:lineRule="exact"/>
        <w:ind w:left="1502"/>
        <w:rPr>
          <w:sz w:val="14"/>
          <w:szCs w:val="14"/>
        </w:rPr>
      </w:pPr>
      <w:r>
        <w:rPr>
          <w:rFonts w:ascii="微软雅黑" w:hAnsi="微软雅黑" w:eastAsia="微软雅黑" w:cs="微软雅黑"/>
          <w:spacing w:val="9"/>
          <w:position w:val="-1"/>
          <w:sz w:val="14"/>
          <w:szCs w:val="14"/>
        </w:rPr>
        <w:t xml:space="preserve">北京市海淀区知春路 </w:t>
      </w:r>
      <w:r>
        <w:rPr>
          <w:spacing w:val="9"/>
          <w:position w:val="-1"/>
          <w:sz w:val="14"/>
          <w:szCs w:val="14"/>
        </w:rPr>
        <w:t xml:space="preserve">6 </w:t>
      </w:r>
      <w:r>
        <w:rPr>
          <w:rFonts w:ascii="微软雅黑" w:hAnsi="微软雅黑" w:eastAsia="微软雅黑" w:cs="微软雅黑"/>
          <w:spacing w:val="9"/>
          <w:position w:val="-1"/>
          <w:sz w:val="14"/>
          <w:szCs w:val="14"/>
        </w:rPr>
        <w:t>号锦</w:t>
      </w:r>
      <w:r>
        <w:rPr>
          <w:rFonts w:ascii="微软雅黑" w:hAnsi="微软雅黑" w:eastAsia="微软雅黑" w:cs="微软雅黑"/>
          <w:position w:val="-1"/>
          <w:sz w:val="14"/>
          <w:szCs w:val="14"/>
        </w:rPr>
        <w:t xml:space="preserve">                                                                       </w:t>
      </w:r>
      <w:r>
        <w:rPr>
          <w:rFonts w:ascii="微软雅黑" w:hAnsi="微软雅黑" w:eastAsia="微软雅黑" w:cs="微软雅黑"/>
          <w:spacing w:val="9"/>
          <w:position w:val="2"/>
          <w:sz w:val="14"/>
          <w:szCs w:val="14"/>
        </w:rPr>
        <w:t>传真</w:t>
      </w:r>
      <w:r>
        <w:rPr>
          <w:rFonts w:ascii="微软雅黑" w:hAnsi="微软雅黑" w:eastAsia="微软雅黑" w:cs="微软雅黑"/>
          <w:spacing w:val="26"/>
          <w:w w:val="102"/>
          <w:position w:val="2"/>
          <w:sz w:val="14"/>
          <w:szCs w:val="14"/>
        </w:rPr>
        <w:t xml:space="preserve"> </w:t>
      </w:r>
      <w:r>
        <w:rPr>
          <w:position w:val="2"/>
          <w:sz w:val="14"/>
          <w:szCs w:val="14"/>
        </w:rPr>
        <w:t>Fax</w:t>
      </w:r>
      <w:r>
        <w:rPr>
          <w:rFonts w:ascii="微软雅黑" w:hAnsi="微软雅黑" w:eastAsia="微软雅黑" w:cs="微软雅黑"/>
          <w:spacing w:val="97"/>
          <w:w w:val="175"/>
          <w:position w:val="2"/>
          <w:sz w:val="14"/>
          <w:szCs w:val="14"/>
        </w:rPr>
        <w:t>:</w:t>
      </w:r>
      <w:r>
        <w:rPr>
          <w:rFonts w:ascii="微软雅黑" w:hAnsi="微软雅黑" w:eastAsia="微软雅黑" w:cs="微软雅黑"/>
          <w:spacing w:val="3"/>
          <w:position w:val="2"/>
          <w:sz w:val="14"/>
          <w:szCs w:val="14"/>
        </w:rPr>
        <w:t xml:space="preserve">          </w:t>
      </w:r>
      <w:r>
        <w:rPr>
          <w:spacing w:val="-2"/>
          <w:position w:val="2"/>
          <w:sz w:val="14"/>
          <w:szCs w:val="14"/>
        </w:rPr>
        <w:t>+86</w:t>
      </w:r>
      <w:r>
        <w:rPr>
          <w:spacing w:val="19"/>
          <w:position w:val="2"/>
          <w:sz w:val="14"/>
          <w:szCs w:val="14"/>
        </w:rPr>
        <w:t xml:space="preserve">  </w:t>
      </w:r>
      <w:r>
        <w:rPr>
          <w:rFonts w:ascii="微软雅黑" w:hAnsi="微软雅黑" w:eastAsia="微软雅黑" w:cs="微软雅黑"/>
          <w:spacing w:val="-2"/>
          <w:position w:val="2"/>
          <w:sz w:val="14"/>
          <w:szCs w:val="14"/>
        </w:rPr>
        <w:t>(</w:t>
      </w:r>
      <w:r>
        <w:rPr>
          <w:spacing w:val="-2"/>
          <w:position w:val="2"/>
          <w:sz w:val="14"/>
          <w:szCs w:val="14"/>
        </w:rPr>
        <w:t>10</w:t>
      </w:r>
      <w:r>
        <w:rPr>
          <w:rFonts w:ascii="微软雅黑" w:hAnsi="微软雅黑" w:eastAsia="微软雅黑" w:cs="微软雅黑"/>
          <w:spacing w:val="-2"/>
          <w:position w:val="2"/>
          <w:sz w:val="14"/>
          <w:szCs w:val="14"/>
        </w:rPr>
        <w:t>)</w:t>
      </w:r>
      <w:r>
        <w:rPr>
          <w:spacing w:val="-2"/>
          <w:position w:val="2"/>
          <w:sz w:val="14"/>
          <w:szCs w:val="14"/>
        </w:rPr>
        <w:t>82800107</w:t>
      </w:r>
    </w:p>
    <w:p>
      <w:pPr>
        <w:pStyle w:val="2"/>
        <w:spacing w:line="162" w:lineRule="auto"/>
        <w:ind w:left="3715"/>
        <w:rPr>
          <w:sz w:val="14"/>
          <w:szCs w:val="14"/>
        </w:rPr>
      </w:pPr>
      <w:r>
        <w:rPr>
          <w:spacing w:val="-6"/>
          <w:sz w:val="14"/>
          <w:szCs w:val="14"/>
        </w:rPr>
        <w:t>A09,10/F,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Jinqiu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International</w:t>
      </w:r>
      <w:r>
        <w:rPr>
          <w:spacing w:val="9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Tower</w:t>
      </w:r>
    </w:p>
    <w:p>
      <w:pPr>
        <w:pStyle w:val="2"/>
        <w:spacing w:line="131" w:lineRule="exact"/>
        <w:ind w:left="1501"/>
        <w:rPr>
          <w:sz w:val="14"/>
          <w:szCs w:val="14"/>
        </w:rPr>
      </w:pPr>
      <w:r>
        <w:pict>
          <v:shape id="_x0000_s1027" o:spid="_x0000_s1027" o:spt="202" type="#_x0000_t202" style="position:absolute;left:0pt;margin-left:185.2pt;margin-top:3.6pt;height:8.4pt;width:101.2pt;z-index:25166131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19" w:line="191" w:lineRule="auto"/>
                    <w:ind w:left="20"/>
                    <w:rPr>
                      <w:sz w:val="14"/>
                      <w:szCs w:val="14"/>
                    </w:rPr>
                  </w:pPr>
                  <w:r>
                    <w:rPr>
                      <w:spacing w:val="-7"/>
                      <w:sz w:val="14"/>
                      <w:szCs w:val="14"/>
                    </w:rPr>
                    <w:t>No.</w:t>
                  </w:r>
                  <w:r>
                    <w:rPr>
                      <w:spacing w:val="15"/>
                      <w:w w:val="102"/>
                      <w:sz w:val="14"/>
                      <w:szCs w:val="14"/>
                    </w:rPr>
                    <w:t xml:space="preserve"> </w:t>
                  </w:r>
                  <w:r>
                    <w:rPr>
                      <w:spacing w:val="-7"/>
                      <w:sz w:val="14"/>
                      <w:szCs w:val="14"/>
                    </w:rPr>
                    <w:t>6</w:t>
                  </w:r>
                  <w:r>
                    <w:rPr>
                      <w:spacing w:val="6"/>
                      <w:sz w:val="14"/>
                      <w:szCs w:val="14"/>
                    </w:rPr>
                    <w:t xml:space="preserve"> </w:t>
                  </w:r>
                  <w:r>
                    <w:rPr>
                      <w:spacing w:val="-7"/>
                      <w:sz w:val="14"/>
                      <w:szCs w:val="14"/>
                    </w:rPr>
                    <w:t>Zhichun</w:t>
                  </w:r>
                  <w:r>
                    <w:rPr>
                      <w:spacing w:val="13"/>
                      <w:w w:val="101"/>
                      <w:sz w:val="14"/>
                      <w:szCs w:val="14"/>
                    </w:rPr>
                    <w:t xml:space="preserve"> </w:t>
                  </w:r>
                  <w:r>
                    <w:rPr>
                      <w:spacing w:val="-7"/>
                      <w:sz w:val="14"/>
                      <w:szCs w:val="14"/>
                    </w:rPr>
                    <w:t>Road,</w:t>
                  </w:r>
                  <w:r>
                    <w:rPr>
                      <w:spacing w:val="14"/>
                      <w:sz w:val="14"/>
                      <w:szCs w:val="14"/>
                    </w:rPr>
                    <w:t xml:space="preserve"> </w:t>
                  </w:r>
                  <w:r>
                    <w:rPr>
                      <w:spacing w:val="-7"/>
                      <w:sz w:val="14"/>
                      <w:szCs w:val="14"/>
                    </w:rPr>
                    <w:t>Haidian</w:t>
                  </w:r>
                  <w:r>
                    <w:rPr>
                      <w:spacing w:val="12"/>
                      <w:w w:val="102"/>
                      <w:sz w:val="14"/>
                      <w:szCs w:val="14"/>
                    </w:rPr>
                    <w:t xml:space="preserve"> </w:t>
                  </w:r>
                  <w:r>
                    <w:rPr>
                      <w:spacing w:val="-7"/>
                      <w:sz w:val="14"/>
                      <w:szCs w:val="14"/>
                    </w:rPr>
                    <w:t>Dist.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 w:cs="微软雅黑"/>
          <w:spacing w:val="3"/>
          <w:position w:val="-1"/>
          <w:sz w:val="14"/>
          <w:szCs w:val="14"/>
        </w:rPr>
        <w:t>秋国际大厦</w:t>
      </w:r>
      <w:r>
        <w:rPr>
          <w:rFonts w:ascii="微软雅黑" w:hAnsi="微软雅黑" w:eastAsia="微软雅黑" w:cs="微软雅黑"/>
          <w:spacing w:val="31"/>
          <w:position w:val="-1"/>
          <w:sz w:val="14"/>
          <w:szCs w:val="14"/>
        </w:rPr>
        <w:t xml:space="preserve"> </w:t>
      </w:r>
      <w:r>
        <w:rPr>
          <w:spacing w:val="3"/>
          <w:position w:val="-1"/>
          <w:sz w:val="14"/>
          <w:szCs w:val="14"/>
        </w:rPr>
        <w:t xml:space="preserve">10 </w:t>
      </w:r>
      <w:r>
        <w:rPr>
          <w:rFonts w:ascii="微软雅黑" w:hAnsi="微软雅黑" w:eastAsia="微软雅黑" w:cs="微软雅黑"/>
          <w:spacing w:val="3"/>
          <w:position w:val="-1"/>
          <w:sz w:val="14"/>
          <w:szCs w:val="14"/>
        </w:rPr>
        <w:t xml:space="preserve">层 </w:t>
      </w:r>
      <w:r>
        <w:rPr>
          <w:spacing w:val="3"/>
          <w:position w:val="-1"/>
          <w:sz w:val="14"/>
          <w:szCs w:val="14"/>
        </w:rPr>
        <w:t>A09</w:t>
      </w:r>
    </w:p>
    <w:p>
      <w:pPr>
        <w:pStyle w:val="2"/>
        <w:spacing w:before="78" w:line="191" w:lineRule="auto"/>
        <w:ind w:left="1511"/>
        <w:rPr>
          <w:sz w:val="14"/>
          <w:szCs w:val="14"/>
        </w:rPr>
      </w:pPr>
      <w:r>
        <w:rPr>
          <w:rFonts w:ascii="微软雅黑" w:hAnsi="微软雅黑" w:eastAsia="微软雅黑" w:cs="微软雅黑"/>
          <w:spacing w:val="-3"/>
          <w:position w:val="6"/>
          <w:sz w:val="14"/>
          <w:szCs w:val="14"/>
        </w:rPr>
        <w:t>邮编</w:t>
      </w:r>
      <w:r>
        <w:rPr>
          <w:rFonts w:ascii="微软雅黑" w:hAnsi="微软雅黑" w:eastAsia="微软雅黑" w:cs="微软雅黑"/>
          <w:spacing w:val="22"/>
          <w:position w:val="6"/>
          <w:sz w:val="14"/>
          <w:szCs w:val="14"/>
        </w:rPr>
        <w:t xml:space="preserve"> </w:t>
      </w:r>
      <w:r>
        <w:rPr>
          <w:spacing w:val="-3"/>
          <w:position w:val="6"/>
          <w:sz w:val="14"/>
          <w:szCs w:val="14"/>
        </w:rPr>
        <w:t xml:space="preserve">100088                                       </w:t>
      </w:r>
      <w:r>
        <w:rPr>
          <w:spacing w:val="-3"/>
          <w:position w:val="-2"/>
          <w:sz w:val="14"/>
          <w:szCs w:val="14"/>
        </w:rPr>
        <w:t>Beijing,China,100088</w:t>
      </w:r>
    </w:p>
    <w:p>
      <w:pPr>
        <w:spacing w:before="142" w:line="222" w:lineRule="auto"/>
        <w:rPr>
          <w:rFonts w:ascii="宋体" w:hAnsi="宋体" w:eastAsia="宋体" w:cs="宋体"/>
          <w:sz w:val="27"/>
          <w:szCs w:val="27"/>
        </w:rPr>
      </w:pPr>
      <w:bookmarkStart w:id="4" w:name="bookmark18"/>
      <w:bookmarkEnd w:id="4"/>
      <w:bookmarkStart w:id="5" w:name="bookmark17"/>
      <w:bookmarkEnd w:id="5"/>
      <w:bookmarkStart w:id="6" w:name="bookmark16"/>
      <w:bookmarkEnd w:id="6"/>
      <w:bookmarkStart w:id="7" w:name="bookmark15"/>
      <w:bookmarkEnd w:id="7"/>
      <w:r>
        <w:rPr>
          <w:rFonts w:ascii="宋体" w:hAnsi="宋体" w:eastAsia="宋体" w:cs="宋体"/>
          <w:spacing w:val="7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（二）项目立项依据</w:t>
      </w:r>
    </w:p>
    <w:p>
      <w:pPr>
        <w:spacing w:before="323" w:line="562" w:lineRule="exact"/>
        <w:ind w:right="66"/>
        <w:jc w:val="right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8"/>
          <w:position w:val="21"/>
          <w:sz w:val="27"/>
          <w:szCs w:val="27"/>
        </w:rPr>
        <w:t>《示范区晋中开发区综合办关于下达示范区晋中开发区</w:t>
      </w:r>
      <w:r>
        <w:rPr>
          <w:rFonts w:ascii="宋体" w:hAnsi="宋体" w:eastAsia="宋体" w:cs="宋体"/>
          <w:spacing w:val="-30"/>
          <w:position w:val="21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8"/>
          <w:position w:val="21"/>
          <w:sz w:val="27"/>
          <w:szCs w:val="27"/>
        </w:rPr>
        <w:t>202</w:t>
      </w:r>
      <w:r>
        <w:rPr>
          <w:rFonts w:ascii="宋体" w:hAnsi="宋体" w:eastAsia="宋体" w:cs="宋体"/>
          <w:spacing w:val="7"/>
          <w:position w:val="21"/>
          <w:sz w:val="27"/>
          <w:szCs w:val="27"/>
        </w:rPr>
        <w:t>2</w:t>
      </w:r>
      <w:r>
        <w:rPr>
          <w:rFonts w:ascii="宋体" w:hAnsi="宋体" w:eastAsia="宋体" w:cs="宋体"/>
          <w:spacing w:val="-32"/>
          <w:position w:val="21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7"/>
          <w:position w:val="21"/>
          <w:sz w:val="27"/>
          <w:szCs w:val="27"/>
        </w:rPr>
        <w:t>年</w:t>
      </w:r>
    </w:p>
    <w:p>
      <w:pPr>
        <w:spacing w:line="226" w:lineRule="auto"/>
        <w:ind w:left="38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3"/>
          <w:sz w:val="27"/>
          <w:szCs w:val="27"/>
        </w:rPr>
        <w:t>城建重点工程项目建设任务的通知》（综示晋开</w:t>
      </w:r>
      <w:r>
        <w:rPr>
          <w:rFonts w:ascii="宋体" w:hAnsi="宋体" w:eastAsia="宋体" w:cs="宋体"/>
          <w:spacing w:val="2"/>
          <w:sz w:val="27"/>
          <w:szCs w:val="27"/>
        </w:rPr>
        <w:t>综办发[2022]16</w:t>
      </w:r>
      <w:r>
        <w:rPr>
          <w:rFonts w:ascii="宋体" w:hAnsi="宋体" w:eastAsia="宋体" w:cs="宋体"/>
          <w:spacing w:val="-46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2"/>
          <w:sz w:val="27"/>
          <w:szCs w:val="27"/>
        </w:rPr>
        <w:t>号）</w:t>
      </w:r>
    </w:p>
    <w:p>
      <w:pPr>
        <w:spacing w:before="184" w:line="222" w:lineRule="auto"/>
        <w:ind w:left="39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9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（三）项目资金及使用情况</w:t>
      </w:r>
    </w:p>
    <w:p>
      <w:pPr>
        <w:spacing w:before="323" w:line="223" w:lineRule="auto"/>
        <w:ind w:left="962"/>
        <w:outlineLvl w:val="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4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1.项目资金</w:t>
      </w:r>
    </w:p>
    <w:p>
      <w:pPr>
        <w:spacing w:before="236" w:line="383" w:lineRule="auto"/>
        <w:ind w:left="362" w:firstLine="580"/>
        <w:jc w:val="both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6"/>
          <w:sz w:val="27"/>
          <w:szCs w:val="27"/>
        </w:rPr>
        <w:t>本次受山西转型综合改革示范区晋中开发区财政局委托评价的</w:t>
      </w:r>
      <w:r>
        <w:rPr>
          <w:rFonts w:ascii="宋体" w:hAnsi="宋体" w:eastAsia="宋体" w:cs="宋体"/>
          <w:spacing w:val="7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"/>
          <w:sz w:val="27"/>
          <w:szCs w:val="27"/>
        </w:rPr>
        <w:t>“汇通产业园太爱胁项目</w:t>
      </w:r>
      <w:r>
        <w:rPr>
          <w:rFonts w:ascii="宋体" w:hAnsi="宋体" w:eastAsia="宋体" w:cs="宋体"/>
          <w:spacing w:val="-31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"/>
          <w:sz w:val="27"/>
          <w:szCs w:val="27"/>
        </w:rPr>
        <w:t>35KV</w:t>
      </w:r>
      <w:r>
        <w:rPr>
          <w:rFonts w:ascii="宋体" w:hAnsi="宋体" w:eastAsia="宋体" w:cs="宋体"/>
          <w:spacing w:val="-45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"/>
          <w:sz w:val="27"/>
          <w:szCs w:val="27"/>
        </w:rPr>
        <w:t>张庆</w:t>
      </w:r>
      <w:r>
        <w:rPr>
          <w:rFonts w:ascii="宋体" w:hAnsi="宋体" w:eastAsia="宋体" w:cs="宋体"/>
          <w:spacing w:val="-37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"/>
          <w:sz w:val="27"/>
          <w:szCs w:val="27"/>
        </w:rPr>
        <w:t>I</w:t>
      </w:r>
      <w:r>
        <w:rPr>
          <w:rFonts w:ascii="宋体" w:hAnsi="宋体" w:eastAsia="宋体" w:cs="宋体"/>
          <w:spacing w:val="-49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"/>
          <w:sz w:val="27"/>
          <w:szCs w:val="27"/>
        </w:rPr>
        <w:t>线、张庆Ⅱ线、东阳Ⅱ线、10KV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"/>
          <w:sz w:val="27"/>
          <w:szCs w:val="27"/>
        </w:rPr>
        <w:t>寇村线硅铁支线迁改工程”项目支出为</w:t>
      </w:r>
      <w:r>
        <w:rPr>
          <w:rFonts w:ascii="宋体" w:hAnsi="宋体" w:eastAsia="宋体" w:cs="宋体"/>
          <w:spacing w:val="-46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"/>
          <w:sz w:val="27"/>
          <w:szCs w:val="27"/>
        </w:rPr>
        <w:t>500</w:t>
      </w:r>
      <w:r>
        <w:rPr>
          <w:rFonts w:ascii="宋体" w:hAnsi="宋体" w:eastAsia="宋体" w:cs="宋体"/>
          <w:spacing w:val="-46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"/>
          <w:sz w:val="27"/>
          <w:szCs w:val="27"/>
        </w:rPr>
        <w:t>万元， 山西</w:t>
      </w:r>
      <w:r>
        <w:rPr>
          <w:rFonts w:ascii="宋体" w:hAnsi="宋体" w:eastAsia="宋体" w:cs="宋体"/>
          <w:sz w:val="27"/>
          <w:szCs w:val="27"/>
        </w:rPr>
        <w:t xml:space="preserve">转型综合改革 </w:t>
      </w:r>
      <w:r>
        <w:rPr>
          <w:rFonts w:ascii="宋体" w:hAnsi="宋体" w:eastAsia="宋体" w:cs="宋体"/>
          <w:spacing w:val="9"/>
          <w:sz w:val="27"/>
          <w:szCs w:val="27"/>
        </w:rPr>
        <w:t>示范区晋中开发区财政局根据园区建设管理部提出的项目资金申请，</w:t>
      </w:r>
    </w:p>
    <w:p>
      <w:pPr>
        <w:spacing w:line="226" w:lineRule="auto"/>
        <w:ind w:left="378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8"/>
          <w:sz w:val="27"/>
          <w:szCs w:val="27"/>
        </w:rPr>
        <w:t>进行审核，待审批通过后向园区建设管理部下达项目资金。</w:t>
      </w:r>
    </w:p>
    <w:p>
      <w:pPr>
        <w:spacing w:before="227" w:line="222" w:lineRule="auto"/>
        <w:ind w:left="945"/>
        <w:outlineLvl w:val="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7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2.资金来源</w:t>
      </w:r>
    </w:p>
    <w:p>
      <w:pPr>
        <w:spacing w:before="237" w:line="225" w:lineRule="auto"/>
        <w:ind w:left="101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7"/>
          <w:sz w:val="27"/>
          <w:szCs w:val="27"/>
        </w:rPr>
        <w:t>本项目建设资金来源为晋中开发区财政统筹。</w:t>
      </w:r>
    </w:p>
    <w:p>
      <w:pPr>
        <w:spacing w:before="233" w:line="222" w:lineRule="auto"/>
        <w:ind w:left="947"/>
        <w:outlineLvl w:val="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7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3.资金使用情况</w:t>
      </w:r>
    </w:p>
    <w:p>
      <w:pPr>
        <w:spacing w:before="231" w:line="225" w:lineRule="auto"/>
        <w:ind w:left="1048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2"/>
          <w:sz w:val="27"/>
          <w:szCs w:val="27"/>
        </w:rPr>
        <w:t>本项目资金</w:t>
      </w:r>
      <w:r>
        <w:rPr>
          <w:rFonts w:ascii="宋体" w:hAnsi="宋体" w:eastAsia="宋体" w:cs="宋体"/>
          <w:spacing w:val="-36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2"/>
          <w:sz w:val="27"/>
          <w:szCs w:val="27"/>
        </w:rPr>
        <w:t>2022</w:t>
      </w:r>
      <w:r>
        <w:rPr>
          <w:rFonts w:ascii="宋体" w:hAnsi="宋体" w:eastAsia="宋体" w:cs="宋体"/>
          <w:spacing w:val="-51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2"/>
          <w:sz w:val="27"/>
          <w:szCs w:val="27"/>
        </w:rPr>
        <w:t>年支出为</w:t>
      </w:r>
      <w:r>
        <w:rPr>
          <w:rFonts w:ascii="宋体" w:hAnsi="宋体" w:eastAsia="宋体" w:cs="宋体"/>
          <w:spacing w:val="-46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2"/>
          <w:sz w:val="27"/>
          <w:szCs w:val="27"/>
        </w:rPr>
        <w:t>500</w:t>
      </w:r>
      <w:r>
        <w:rPr>
          <w:rFonts w:ascii="宋体" w:hAnsi="宋体" w:eastAsia="宋体" w:cs="宋体"/>
          <w:spacing w:val="-46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2"/>
          <w:sz w:val="27"/>
          <w:szCs w:val="27"/>
        </w:rPr>
        <w:t>万元， 具体支付见下表：</w:t>
      </w:r>
    </w:p>
    <w:p>
      <w:pPr>
        <w:spacing w:line="20" w:lineRule="exact"/>
      </w:pPr>
    </w:p>
    <w:tbl>
      <w:tblPr>
        <w:tblStyle w:val="5"/>
        <w:tblW w:w="8102" w:type="dxa"/>
        <w:tblInd w:w="47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2"/>
        <w:gridCol w:w="1842"/>
        <w:gridCol w:w="2173"/>
        <w:gridCol w:w="29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132" w:type="dxa"/>
            <w:vAlign w:val="top"/>
          </w:tcPr>
          <w:p>
            <w:pPr>
              <w:pStyle w:val="6"/>
              <w:spacing w:before="92" w:line="224" w:lineRule="auto"/>
              <w:ind w:left="115"/>
              <w:rPr>
                <w:sz w:val="27"/>
                <w:szCs w:val="27"/>
              </w:rPr>
            </w:pPr>
            <w:r>
              <w:rPr>
                <w:spacing w:val="-1"/>
                <w:sz w:val="27"/>
                <w:szCs w:val="27"/>
                <w14:textOutline w14:w="505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</w:t>
            </w:r>
            <w:r>
              <w:rPr>
                <w:spacing w:val="26"/>
                <w:sz w:val="27"/>
                <w:szCs w:val="27"/>
              </w:rPr>
              <w:t xml:space="preserve"> </w:t>
            </w:r>
            <w:r>
              <w:rPr>
                <w:spacing w:val="-1"/>
                <w:sz w:val="27"/>
                <w:szCs w:val="27"/>
                <w14:textOutline w14:w="505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号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92" w:line="223" w:lineRule="auto"/>
              <w:ind w:left="548"/>
              <w:rPr>
                <w:sz w:val="27"/>
                <w:szCs w:val="27"/>
              </w:rPr>
            </w:pPr>
            <w:r>
              <w:rPr>
                <w:spacing w:val="-26"/>
                <w:sz w:val="27"/>
                <w:szCs w:val="27"/>
                <w14:textOutline w14:w="505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日</w:t>
            </w:r>
            <w:r>
              <w:rPr>
                <w:spacing w:val="16"/>
                <w:sz w:val="27"/>
                <w:szCs w:val="27"/>
              </w:rPr>
              <w:t xml:space="preserve">  </w:t>
            </w:r>
            <w:r>
              <w:rPr>
                <w:spacing w:val="-26"/>
                <w:sz w:val="27"/>
                <w:szCs w:val="27"/>
                <w14:textOutline w14:w="505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期</w:t>
            </w:r>
          </w:p>
        </w:tc>
        <w:tc>
          <w:tcPr>
            <w:tcW w:w="2173" w:type="dxa"/>
            <w:vAlign w:val="top"/>
          </w:tcPr>
          <w:p>
            <w:pPr>
              <w:pStyle w:val="6"/>
              <w:spacing w:before="93" w:line="222" w:lineRule="auto"/>
              <w:ind w:left="244"/>
              <w:rPr>
                <w:sz w:val="27"/>
                <w:szCs w:val="27"/>
              </w:rPr>
            </w:pPr>
            <w:r>
              <w:rPr>
                <w:spacing w:val="8"/>
                <w:sz w:val="27"/>
                <w:szCs w:val="27"/>
                <w14:textOutline w14:w="505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支付金额(元)</w:t>
            </w:r>
          </w:p>
        </w:tc>
        <w:tc>
          <w:tcPr>
            <w:tcW w:w="2955" w:type="dxa"/>
            <w:vAlign w:val="top"/>
          </w:tcPr>
          <w:p>
            <w:pPr>
              <w:pStyle w:val="6"/>
              <w:spacing w:before="93" w:line="222" w:lineRule="auto"/>
              <w:ind w:left="926"/>
              <w:rPr>
                <w:sz w:val="27"/>
                <w:szCs w:val="27"/>
              </w:rPr>
            </w:pPr>
            <w:r>
              <w:rPr>
                <w:spacing w:val="6"/>
                <w:sz w:val="27"/>
                <w:szCs w:val="27"/>
                <w14:textOutline w14:w="505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具体明细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32" w:type="dxa"/>
            <w:vAlign w:val="top"/>
          </w:tcPr>
          <w:p>
            <w:pPr>
              <w:pStyle w:val="6"/>
              <w:spacing w:before="143" w:line="184" w:lineRule="auto"/>
              <w:ind w:left="526"/>
            </w:pPr>
            <w:r>
              <w:t>1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143" w:line="184" w:lineRule="auto"/>
              <w:ind w:left="324"/>
            </w:pPr>
            <w:r>
              <w:rPr>
                <w:spacing w:val="-2"/>
              </w:rPr>
              <w:t>2022.12.28</w:t>
            </w:r>
          </w:p>
        </w:tc>
        <w:tc>
          <w:tcPr>
            <w:tcW w:w="2173" w:type="dxa"/>
            <w:vAlign w:val="top"/>
          </w:tcPr>
          <w:p>
            <w:pPr>
              <w:pStyle w:val="6"/>
              <w:spacing w:before="144" w:line="197" w:lineRule="auto"/>
              <w:ind w:left="624"/>
            </w:pPr>
            <w:r>
              <w:rPr>
                <w:spacing w:val="-21"/>
              </w:rPr>
              <w:t>4，720，672.35</w:t>
            </w:r>
          </w:p>
        </w:tc>
        <w:tc>
          <w:tcPr>
            <w:tcW w:w="2955" w:type="dxa"/>
            <w:vAlign w:val="top"/>
          </w:tcPr>
          <w:p>
            <w:pPr>
              <w:pStyle w:val="6"/>
              <w:spacing w:before="106" w:line="221" w:lineRule="auto"/>
              <w:ind w:left="1124"/>
            </w:pPr>
            <w:r>
              <w:rPr>
                <w:spacing w:val="-3"/>
              </w:rPr>
              <w:t>工程款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132" w:type="dxa"/>
            <w:vAlign w:val="top"/>
          </w:tcPr>
          <w:p>
            <w:pPr>
              <w:pStyle w:val="6"/>
              <w:spacing w:before="140" w:line="183" w:lineRule="auto"/>
              <w:ind w:left="511"/>
            </w:pPr>
            <w:r>
              <w:t>2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139" w:line="184" w:lineRule="auto"/>
              <w:ind w:left="324"/>
            </w:pPr>
            <w:r>
              <w:rPr>
                <w:spacing w:val="-2"/>
              </w:rPr>
              <w:t>2022.12.28</w:t>
            </w:r>
          </w:p>
        </w:tc>
        <w:tc>
          <w:tcPr>
            <w:tcW w:w="2173" w:type="dxa"/>
            <w:vAlign w:val="top"/>
          </w:tcPr>
          <w:p>
            <w:pPr>
              <w:pStyle w:val="6"/>
              <w:spacing w:before="139" w:line="198" w:lineRule="auto"/>
              <w:ind w:left="1243"/>
            </w:pPr>
            <w:r>
              <w:rPr>
                <w:spacing w:val="-19"/>
              </w:rPr>
              <w:t>192，529</w:t>
            </w:r>
          </w:p>
        </w:tc>
        <w:tc>
          <w:tcPr>
            <w:tcW w:w="2955" w:type="dxa"/>
            <w:vAlign w:val="top"/>
          </w:tcPr>
          <w:p>
            <w:pPr>
              <w:pStyle w:val="6"/>
              <w:spacing w:before="102" w:line="221" w:lineRule="auto"/>
              <w:ind w:left="884"/>
            </w:pPr>
            <w:r>
              <w:rPr>
                <w:spacing w:val="-2"/>
              </w:rPr>
              <w:t>工程设计费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32" w:type="dxa"/>
            <w:vAlign w:val="top"/>
          </w:tcPr>
          <w:p>
            <w:pPr>
              <w:pStyle w:val="6"/>
              <w:spacing w:before="145" w:line="183" w:lineRule="auto"/>
              <w:ind w:left="513"/>
            </w:pPr>
            <w:r>
              <w:t>3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144" w:line="184" w:lineRule="auto"/>
              <w:ind w:left="324"/>
            </w:pPr>
            <w:r>
              <w:rPr>
                <w:spacing w:val="-2"/>
              </w:rPr>
              <w:t>2022.12.28</w:t>
            </w:r>
          </w:p>
        </w:tc>
        <w:tc>
          <w:tcPr>
            <w:tcW w:w="2173" w:type="dxa"/>
            <w:vAlign w:val="top"/>
          </w:tcPr>
          <w:p>
            <w:pPr>
              <w:pStyle w:val="6"/>
              <w:spacing w:before="144" w:line="198" w:lineRule="auto"/>
              <w:ind w:left="990"/>
            </w:pPr>
            <w:r>
              <w:rPr>
                <w:spacing w:val="-15"/>
              </w:rPr>
              <w:t>51，805.20</w:t>
            </w:r>
          </w:p>
        </w:tc>
        <w:tc>
          <w:tcPr>
            <w:tcW w:w="2955" w:type="dxa"/>
            <w:vAlign w:val="top"/>
          </w:tcPr>
          <w:p>
            <w:pPr>
              <w:pStyle w:val="6"/>
              <w:spacing w:before="107" w:line="221" w:lineRule="auto"/>
              <w:ind w:left="1122"/>
            </w:pPr>
            <w:r>
              <w:rPr>
                <w:spacing w:val="-3"/>
              </w:rPr>
              <w:t>监理费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132" w:type="dxa"/>
            <w:vAlign w:val="top"/>
          </w:tcPr>
          <w:p>
            <w:pPr>
              <w:pStyle w:val="6"/>
              <w:spacing w:before="141" w:line="183" w:lineRule="auto"/>
              <w:ind w:left="507"/>
            </w:pPr>
            <w:r>
              <w:t>4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140" w:line="184" w:lineRule="auto"/>
              <w:ind w:left="324"/>
            </w:pPr>
            <w:r>
              <w:rPr>
                <w:spacing w:val="-2"/>
              </w:rPr>
              <w:t>2022.12.28</w:t>
            </w:r>
          </w:p>
        </w:tc>
        <w:tc>
          <w:tcPr>
            <w:tcW w:w="2173" w:type="dxa"/>
            <w:vAlign w:val="top"/>
          </w:tcPr>
          <w:p>
            <w:pPr>
              <w:pStyle w:val="6"/>
              <w:spacing w:before="140" w:line="198" w:lineRule="auto"/>
              <w:ind w:left="1003"/>
            </w:pPr>
            <w:r>
              <w:rPr>
                <w:spacing w:val="-17"/>
              </w:rPr>
              <w:t>18，199.45</w:t>
            </w:r>
          </w:p>
        </w:tc>
        <w:tc>
          <w:tcPr>
            <w:tcW w:w="2955" w:type="dxa"/>
            <w:vAlign w:val="top"/>
          </w:tcPr>
          <w:p>
            <w:pPr>
              <w:pStyle w:val="6"/>
              <w:spacing w:before="104" w:line="220" w:lineRule="auto"/>
              <w:ind w:left="882"/>
            </w:pPr>
            <w:r>
              <w:rPr>
                <w:spacing w:val="-2"/>
              </w:rPr>
              <w:t>招标编制费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32" w:type="dxa"/>
            <w:vAlign w:val="top"/>
          </w:tcPr>
          <w:p>
            <w:pPr>
              <w:pStyle w:val="6"/>
              <w:spacing w:before="148" w:line="182" w:lineRule="auto"/>
              <w:ind w:left="513"/>
            </w:pPr>
            <w:r>
              <w:t>5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145" w:line="184" w:lineRule="auto"/>
              <w:ind w:left="324"/>
            </w:pPr>
            <w:r>
              <w:rPr>
                <w:spacing w:val="-2"/>
              </w:rPr>
              <w:t>2022.12.28</w:t>
            </w:r>
          </w:p>
        </w:tc>
        <w:tc>
          <w:tcPr>
            <w:tcW w:w="2173" w:type="dxa"/>
            <w:vAlign w:val="top"/>
          </w:tcPr>
          <w:p>
            <w:pPr>
              <w:pStyle w:val="6"/>
              <w:spacing w:before="145" w:line="198" w:lineRule="auto"/>
              <w:ind w:left="1003"/>
            </w:pPr>
            <w:r>
              <w:rPr>
                <w:spacing w:val="-17"/>
              </w:rPr>
              <w:t>16，794.00</w:t>
            </w:r>
          </w:p>
        </w:tc>
        <w:tc>
          <w:tcPr>
            <w:tcW w:w="2955" w:type="dxa"/>
            <w:vAlign w:val="top"/>
          </w:tcPr>
          <w:p>
            <w:pPr>
              <w:pStyle w:val="6"/>
              <w:spacing w:before="109" w:line="220" w:lineRule="auto"/>
              <w:ind w:left="1123"/>
            </w:pPr>
            <w:r>
              <w:rPr>
                <w:spacing w:val="-3"/>
              </w:rPr>
              <w:t>编制费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974" w:type="dxa"/>
            <w:gridSpan w:val="2"/>
            <w:vAlign w:val="top"/>
          </w:tcPr>
          <w:p>
            <w:pPr>
              <w:pStyle w:val="6"/>
              <w:spacing w:before="109" w:line="222" w:lineRule="auto"/>
              <w:ind w:left="1070"/>
            </w:pPr>
            <w:r>
              <w:rPr>
                <w:spacing w:val="-6"/>
              </w:rPr>
              <w:t>合</w:t>
            </w:r>
            <w:r>
              <w:rPr>
                <w:spacing w:val="3"/>
              </w:rPr>
              <w:t xml:space="preserve">   </w:t>
            </w:r>
            <w:r>
              <w:rPr>
                <w:spacing w:val="-6"/>
              </w:rPr>
              <w:t>计</w:t>
            </w:r>
          </w:p>
        </w:tc>
        <w:tc>
          <w:tcPr>
            <w:tcW w:w="2173" w:type="dxa"/>
            <w:vAlign w:val="top"/>
          </w:tcPr>
          <w:p>
            <w:pPr>
              <w:pStyle w:val="6"/>
              <w:spacing w:before="148" w:line="197" w:lineRule="auto"/>
              <w:ind w:left="630"/>
            </w:pPr>
            <w:r>
              <w:rPr>
                <w:spacing w:val="-22"/>
              </w:rPr>
              <w:t>5，000，000.00</w:t>
            </w:r>
          </w:p>
        </w:tc>
        <w:tc>
          <w:tcPr>
            <w:tcW w:w="29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09" w:line="222" w:lineRule="auto"/>
        <w:ind w:left="940"/>
        <w:outlineLvl w:val="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9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4.资金申请、拨付、使用流程</w:t>
      </w:r>
    </w:p>
    <w:p>
      <w:pPr>
        <w:spacing w:before="236" w:line="382" w:lineRule="auto"/>
        <w:ind w:left="378" w:right="69" w:firstLine="562"/>
        <w:jc w:val="both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6"/>
          <w:sz w:val="27"/>
          <w:szCs w:val="27"/>
        </w:rPr>
        <w:t>施工单位根据工程施工进度向园区建设管理部提出资金支付申</w:t>
      </w:r>
      <w:r>
        <w:rPr>
          <w:rFonts w:ascii="宋体" w:hAnsi="宋体" w:eastAsia="宋体" w:cs="宋体"/>
          <w:spacing w:val="10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6"/>
          <w:sz w:val="27"/>
          <w:szCs w:val="27"/>
        </w:rPr>
        <w:t>请一园区建设管理部审核项目建设进度后向开发区财政局</w:t>
      </w:r>
      <w:r>
        <w:rPr>
          <w:rFonts w:ascii="宋体" w:hAnsi="宋体" w:eastAsia="宋体" w:cs="宋体"/>
          <w:spacing w:val="15"/>
          <w:sz w:val="27"/>
          <w:szCs w:val="27"/>
        </w:rPr>
        <w:t>提出资金</w:t>
      </w:r>
    </w:p>
    <w:p>
      <w:pPr>
        <w:spacing w:before="1" w:line="226" w:lineRule="auto"/>
        <w:ind w:left="381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6"/>
          <w:sz w:val="27"/>
          <w:szCs w:val="27"/>
        </w:rPr>
        <w:t>支付申请一开发区财政根据支付申请安排资金支</w:t>
      </w:r>
      <w:r>
        <w:rPr>
          <w:rFonts w:ascii="宋体" w:hAnsi="宋体" w:eastAsia="宋体" w:cs="宋体"/>
          <w:spacing w:val="15"/>
          <w:sz w:val="27"/>
          <w:szCs w:val="27"/>
        </w:rPr>
        <w:t>付一项目建设资金</w:t>
      </w:r>
    </w:p>
    <w:p>
      <w:pPr>
        <w:spacing w:line="226" w:lineRule="auto"/>
        <w:rPr>
          <w:rFonts w:ascii="宋体" w:hAnsi="宋体" w:eastAsia="宋体" w:cs="宋体"/>
          <w:sz w:val="27"/>
          <w:szCs w:val="27"/>
        </w:rPr>
        <w:sectPr>
          <w:footerReference r:id="rId6" w:type="default"/>
          <w:pgSz w:w="11906" w:h="16838"/>
          <w:pgMar w:top="557" w:right="1721" w:bottom="1322" w:left="1439" w:header="0" w:footer="1160" w:gutter="0"/>
          <w:cols w:space="720" w:num="1"/>
        </w:sectPr>
      </w:pPr>
    </w:p>
    <w:p>
      <w:pPr>
        <w:spacing w:line="1050" w:lineRule="exact"/>
      </w:pPr>
      <w:r>
        <w:rPr>
          <w:position w:val="-21"/>
        </w:rPr>
        <w:drawing>
          <wp:inline distT="0" distB="0" distL="0" distR="0">
            <wp:extent cx="742950" cy="666750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201" w:line="209" w:lineRule="auto"/>
        <w:ind w:right="226"/>
        <w:jc w:val="both"/>
        <w:rPr>
          <w:sz w:val="14"/>
          <w:szCs w:val="14"/>
        </w:rPr>
      </w:pPr>
      <w:r>
        <w:rPr>
          <w:rFonts w:ascii="微软雅黑" w:hAnsi="微软雅黑" w:eastAsia="微软雅黑" w:cs="微软雅黑"/>
          <w:spacing w:val="17"/>
          <w:sz w:val="14"/>
          <w:szCs w:val="14"/>
        </w:rPr>
        <w:t>北京瑞盈京都会计师事务所</w:t>
      </w:r>
      <w:r>
        <w:rPr>
          <w:rFonts w:ascii="微软雅黑" w:hAnsi="微软雅黑" w:eastAsia="微软雅黑" w:cs="微软雅黑"/>
          <w:spacing w:val="1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12"/>
          <w:sz w:val="14"/>
          <w:szCs w:val="14"/>
        </w:rPr>
        <w:t xml:space="preserve">北京市海淀区知春路 </w:t>
      </w:r>
      <w:r>
        <w:rPr>
          <w:spacing w:val="12"/>
          <w:sz w:val="14"/>
          <w:szCs w:val="14"/>
        </w:rPr>
        <w:t>6</w:t>
      </w:r>
      <w:r>
        <w:rPr>
          <w:spacing w:val="22"/>
          <w:w w:val="101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12"/>
          <w:sz w:val="14"/>
          <w:szCs w:val="14"/>
        </w:rPr>
        <w:t>号锦</w:t>
      </w:r>
      <w:r>
        <w:rPr>
          <w:rFonts w:ascii="微软雅黑" w:hAnsi="微软雅黑" w:eastAsia="微软雅黑" w:cs="微软雅黑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3"/>
          <w:sz w:val="14"/>
          <w:szCs w:val="14"/>
        </w:rPr>
        <w:t>秋国际大厦</w:t>
      </w:r>
      <w:r>
        <w:rPr>
          <w:rFonts w:ascii="微软雅黑" w:hAnsi="微软雅黑" w:eastAsia="微软雅黑" w:cs="微软雅黑"/>
          <w:spacing w:val="31"/>
          <w:sz w:val="14"/>
          <w:szCs w:val="14"/>
        </w:rPr>
        <w:t xml:space="preserve"> </w:t>
      </w:r>
      <w:r>
        <w:rPr>
          <w:spacing w:val="3"/>
          <w:sz w:val="14"/>
          <w:szCs w:val="14"/>
        </w:rPr>
        <w:t xml:space="preserve">10 </w:t>
      </w:r>
      <w:r>
        <w:rPr>
          <w:rFonts w:ascii="微软雅黑" w:hAnsi="微软雅黑" w:eastAsia="微软雅黑" w:cs="微软雅黑"/>
          <w:spacing w:val="3"/>
          <w:sz w:val="14"/>
          <w:szCs w:val="14"/>
        </w:rPr>
        <w:t xml:space="preserve">层 </w:t>
      </w:r>
      <w:r>
        <w:rPr>
          <w:spacing w:val="3"/>
          <w:sz w:val="14"/>
          <w:szCs w:val="14"/>
        </w:rPr>
        <w:t>A09</w:t>
      </w:r>
    </w:p>
    <w:p>
      <w:pPr>
        <w:pStyle w:val="2"/>
        <w:spacing w:before="33" w:line="187" w:lineRule="auto"/>
        <w:ind w:left="9"/>
        <w:rPr>
          <w:sz w:val="14"/>
          <w:szCs w:val="14"/>
        </w:rPr>
      </w:pPr>
      <w:r>
        <w:rPr>
          <w:rFonts w:ascii="微软雅黑" w:hAnsi="微软雅黑" w:eastAsia="微软雅黑" w:cs="微软雅黑"/>
          <w:spacing w:val="-5"/>
          <w:sz w:val="14"/>
          <w:szCs w:val="14"/>
        </w:rPr>
        <w:t>邮编</w:t>
      </w:r>
      <w:r>
        <w:rPr>
          <w:rFonts w:ascii="微软雅黑" w:hAnsi="微软雅黑" w:eastAsia="微软雅黑" w:cs="微软雅黑"/>
          <w:spacing w:val="25"/>
          <w:w w:val="101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100088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81" w:line="267" w:lineRule="auto"/>
        <w:ind w:right="363" w:firstLine="9"/>
        <w:rPr>
          <w:sz w:val="14"/>
          <w:szCs w:val="14"/>
        </w:rPr>
      </w:pPr>
      <w:r>
        <w:rPr>
          <w:spacing w:val="-5"/>
          <w:sz w:val="14"/>
          <w:szCs w:val="14"/>
        </w:rPr>
        <w:t>Beijing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Ruiyingjingdu</w:t>
      </w:r>
      <w:r>
        <w:rPr>
          <w:spacing w:val="10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Certified</w:t>
      </w:r>
      <w:r>
        <w:rPr>
          <w:spacing w:val="13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Public</w:t>
      </w:r>
      <w:r>
        <w:rPr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Accountants.LLP</w:t>
      </w:r>
    </w:p>
    <w:p>
      <w:pPr>
        <w:pStyle w:val="2"/>
        <w:spacing w:before="83" w:line="286" w:lineRule="auto"/>
        <w:ind w:left="8" w:right="425" w:hanging="9"/>
        <w:rPr>
          <w:sz w:val="14"/>
          <w:szCs w:val="14"/>
        </w:rPr>
      </w:pPr>
      <w:r>
        <w:rPr>
          <w:spacing w:val="-6"/>
          <w:sz w:val="14"/>
          <w:szCs w:val="14"/>
        </w:rPr>
        <w:t>A09,10/F,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Jinqiu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International</w:t>
      </w:r>
      <w:r>
        <w:rPr>
          <w:spacing w:val="9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Tower</w:t>
      </w:r>
      <w:r>
        <w:rPr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No.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6</w:t>
      </w:r>
      <w:r>
        <w:rPr>
          <w:spacing w:val="6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Zhichun</w:t>
      </w:r>
      <w:r>
        <w:rPr>
          <w:spacing w:val="13"/>
          <w:w w:val="101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Road,</w:t>
      </w:r>
      <w:r>
        <w:rPr>
          <w:spacing w:val="14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Haidian</w:t>
      </w:r>
      <w:r>
        <w:rPr>
          <w:spacing w:val="12"/>
          <w:w w:val="102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Dist.</w:t>
      </w:r>
      <w:r>
        <w:rPr>
          <w:sz w:val="14"/>
          <w:szCs w:val="14"/>
        </w:rPr>
        <w:t xml:space="preserve">    </w:t>
      </w:r>
      <w:r>
        <w:rPr>
          <w:spacing w:val="-5"/>
          <w:sz w:val="14"/>
          <w:szCs w:val="14"/>
        </w:rPr>
        <w:t>Beijing,China,100088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180" w:line="194" w:lineRule="auto"/>
        <w:ind w:firstLine="11"/>
        <w:rPr>
          <w:rFonts w:ascii="微软雅黑" w:hAnsi="微软雅黑" w:eastAsia="微软雅黑" w:cs="微软雅黑"/>
          <w:sz w:val="14"/>
          <w:szCs w:val="14"/>
        </w:rPr>
      </w:pPr>
      <w:r>
        <w:rPr>
          <w:rFonts w:ascii="微软雅黑" w:hAnsi="微软雅黑" w:eastAsia="微软雅黑" w:cs="微软雅黑"/>
          <w:spacing w:val="-8"/>
          <w:sz w:val="14"/>
          <w:szCs w:val="14"/>
        </w:rPr>
        <w:t xml:space="preserve">电话 </w:t>
      </w:r>
      <w:r>
        <w:rPr>
          <w:spacing w:val="-8"/>
          <w:sz w:val="14"/>
          <w:szCs w:val="14"/>
        </w:rPr>
        <w:t xml:space="preserve">Telephone  </w:t>
      </w:r>
      <w:r>
        <w:rPr>
          <w:rFonts w:ascii="微软雅黑" w:hAnsi="微软雅黑" w:eastAsia="微软雅黑" w:cs="微软雅黑"/>
          <w:spacing w:val="33"/>
          <w:w w:val="150"/>
          <w:sz w:val="14"/>
          <w:szCs w:val="14"/>
        </w:rPr>
        <w:t>:</w:t>
      </w:r>
      <w:r>
        <w:rPr>
          <w:rFonts w:ascii="微软雅黑" w:hAnsi="微软雅黑" w:eastAsia="微软雅黑" w:cs="微软雅黑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-6"/>
          <w:sz w:val="14"/>
          <w:szCs w:val="14"/>
        </w:rPr>
        <w:t>传真</w:t>
      </w:r>
      <w:r>
        <w:rPr>
          <w:rFonts w:ascii="微软雅黑" w:hAnsi="微软雅黑" w:eastAsia="微软雅黑" w:cs="微软雅黑"/>
          <w:spacing w:val="8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Fax</w:t>
      </w:r>
      <w:r>
        <w:rPr>
          <w:rFonts w:ascii="微软雅黑" w:hAnsi="微软雅黑" w:eastAsia="微软雅黑" w:cs="微软雅黑"/>
          <w:spacing w:val="92"/>
          <w:w w:val="175"/>
          <w:sz w:val="14"/>
          <w:szCs w:val="14"/>
        </w:rPr>
        <w:t>: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156" w:line="211" w:lineRule="auto"/>
        <w:ind w:left="13" w:right="109" w:hanging="14"/>
        <w:rPr>
          <w:sz w:val="14"/>
          <w:szCs w:val="14"/>
        </w:rPr>
      </w:pPr>
      <w:r>
        <w:rPr>
          <w:spacing w:val="-2"/>
          <w:sz w:val="14"/>
          <w:szCs w:val="14"/>
        </w:rPr>
        <w:t>+86</w:t>
      </w:r>
      <w:r>
        <w:rPr>
          <w:spacing w:val="15"/>
          <w:w w:val="101"/>
          <w:sz w:val="14"/>
          <w:szCs w:val="14"/>
        </w:rPr>
        <w:t xml:space="preserve">  </w:t>
      </w:r>
      <w:r>
        <w:rPr>
          <w:rFonts w:ascii="微软雅黑" w:hAnsi="微软雅黑" w:eastAsia="微软雅黑" w:cs="微软雅黑"/>
          <w:spacing w:val="-2"/>
          <w:sz w:val="14"/>
          <w:szCs w:val="14"/>
        </w:rPr>
        <w:t>(</w:t>
      </w:r>
      <w:r>
        <w:rPr>
          <w:spacing w:val="-2"/>
          <w:sz w:val="14"/>
          <w:szCs w:val="14"/>
        </w:rPr>
        <w:t>10</w:t>
      </w:r>
      <w:r>
        <w:rPr>
          <w:rFonts w:ascii="微软雅黑" w:hAnsi="微软雅黑" w:eastAsia="微软雅黑" w:cs="微软雅黑"/>
          <w:spacing w:val="-2"/>
          <w:sz w:val="14"/>
          <w:szCs w:val="14"/>
        </w:rPr>
        <w:t>)</w:t>
      </w:r>
      <w:r>
        <w:rPr>
          <w:spacing w:val="-2"/>
          <w:sz w:val="14"/>
          <w:szCs w:val="14"/>
        </w:rPr>
        <w:t>82800836</w:t>
      </w:r>
      <w:r>
        <w:rPr>
          <w:sz w:val="14"/>
          <w:szCs w:val="14"/>
        </w:rPr>
        <w:t xml:space="preserve"> </w:t>
      </w:r>
      <w:r>
        <w:rPr>
          <w:spacing w:val="-3"/>
          <w:sz w:val="14"/>
          <w:szCs w:val="14"/>
        </w:rPr>
        <w:t>+86</w:t>
      </w:r>
      <w:r>
        <w:rPr>
          <w:spacing w:val="20"/>
          <w:w w:val="101"/>
          <w:sz w:val="14"/>
          <w:szCs w:val="14"/>
        </w:rPr>
        <w:t xml:space="preserve">  </w:t>
      </w:r>
      <w:r>
        <w:rPr>
          <w:rFonts w:ascii="微软雅黑" w:hAnsi="微软雅黑" w:eastAsia="微软雅黑" w:cs="微软雅黑"/>
          <w:spacing w:val="-3"/>
          <w:sz w:val="14"/>
          <w:szCs w:val="14"/>
        </w:rPr>
        <w:t>(</w:t>
      </w:r>
      <w:r>
        <w:rPr>
          <w:spacing w:val="-3"/>
          <w:sz w:val="14"/>
          <w:szCs w:val="14"/>
        </w:rPr>
        <w:t>10</w:t>
      </w:r>
      <w:r>
        <w:rPr>
          <w:rFonts w:ascii="微软雅黑" w:hAnsi="微软雅黑" w:eastAsia="微软雅黑" w:cs="微软雅黑"/>
          <w:spacing w:val="-3"/>
          <w:sz w:val="14"/>
          <w:szCs w:val="14"/>
        </w:rPr>
        <w:t>)</w:t>
      </w:r>
      <w:r>
        <w:rPr>
          <w:spacing w:val="-3"/>
          <w:sz w:val="14"/>
          <w:szCs w:val="14"/>
        </w:rPr>
        <w:t>82800107</w:t>
      </w:r>
    </w:p>
    <w:p>
      <w:pPr>
        <w:spacing w:line="211" w:lineRule="auto"/>
        <w:rPr>
          <w:sz w:val="14"/>
          <w:szCs w:val="14"/>
        </w:rPr>
        <w:sectPr>
          <w:footerReference r:id="rId7" w:type="default"/>
          <w:pgSz w:w="11906" w:h="16838"/>
          <w:pgMar w:top="557" w:right="1701" w:bottom="1322" w:left="1439" w:header="0" w:footer="1160" w:gutter="0"/>
          <w:cols w:equalWidth="0" w:num="5">
            <w:col w:w="1402" w:space="100"/>
            <w:col w:w="2114" w:space="100"/>
            <w:col w:w="2518" w:space="100"/>
            <w:col w:w="1045" w:space="78"/>
            <w:col w:w="1309"/>
          </w:cols>
        </w:sectPr>
      </w:pPr>
    </w:p>
    <w:p>
      <w:pPr>
        <w:spacing w:before="310" w:line="226" w:lineRule="auto"/>
        <w:jc w:val="right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4"/>
          <w:sz w:val="27"/>
          <w:szCs w:val="27"/>
        </w:rPr>
        <w:t>由支付中心直接支付给施工单位（授权支付的由</w:t>
      </w:r>
      <w:r>
        <w:rPr>
          <w:rFonts w:ascii="宋体" w:hAnsi="宋体" w:eastAsia="宋体" w:cs="宋体"/>
          <w:spacing w:val="3"/>
          <w:sz w:val="27"/>
          <w:szCs w:val="27"/>
        </w:rPr>
        <w:t>主管部门转账支付)。</w:t>
      </w:r>
    </w:p>
    <w:p>
      <w:pPr>
        <w:spacing w:before="184" w:line="222" w:lineRule="auto"/>
        <w:ind w:left="392"/>
        <w:rPr>
          <w:rFonts w:ascii="宋体" w:hAnsi="宋体" w:eastAsia="宋体" w:cs="宋体"/>
          <w:sz w:val="27"/>
          <w:szCs w:val="27"/>
        </w:rPr>
      </w:pPr>
      <w:bookmarkStart w:id="8" w:name="bookmark23"/>
      <w:bookmarkEnd w:id="8"/>
      <w:bookmarkStart w:id="9" w:name="bookmark24"/>
      <w:bookmarkEnd w:id="9"/>
      <w:bookmarkStart w:id="10" w:name="bookmark22"/>
      <w:bookmarkEnd w:id="10"/>
      <w:bookmarkStart w:id="11" w:name="bookmark21"/>
      <w:bookmarkEnd w:id="11"/>
      <w:bookmarkStart w:id="12" w:name="bookmark19"/>
      <w:bookmarkEnd w:id="12"/>
      <w:bookmarkStart w:id="13" w:name="bookmark20"/>
      <w:bookmarkEnd w:id="13"/>
      <w:r>
        <w:rPr>
          <w:rFonts w:ascii="宋体" w:hAnsi="宋体" w:eastAsia="宋体" w:cs="宋体"/>
          <w:spacing w:val="-6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（四）</w:t>
      </w:r>
      <w:r>
        <w:rPr>
          <w:rFonts w:ascii="宋体" w:hAnsi="宋体" w:eastAsia="宋体" w:cs="宋体"/>
          <w:spacing w:val="-6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6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项目实施内容</w:t>
      </w:r>
    </w:p>
    <w:p>
      <w:pPr>
        <w:spacing w:before="323" w:line="222" w:lineRule="auto"/>
        <w:ind w:left="962"/>
        <w:outlineLvl w:val="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7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1.项目实施的具体内容</w:t>
      </w:r>
    </w:p>
    <w:p>
      <w:pPr>
        <w:spacing w:before="235" w:line="557" w:lineRule="exact"/>
        <w:ind w:left="943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6"/>
          <w:position w:val="21"/>
          <w:sz w:val="27"/>
          <w:szCs w:val="27"/>
        </w:rPr>
        <w:t>本项目工程是对汇通产业园太爱胁项目地块内高压线路进行迁</w:t>
      </w:r>
    </w:p>
    <w:p>
      <w:pPr>
        <w:spacing w:line="226" w:lineRule="auto"/>
        <w:ind w:left="39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2"/>
          <w:sz w:val="27"/>
          <w:szCs w:val="27"/>
        </w:rPr>
        <w:t>改，其中：</w:t>
      </w:r>
    </w:p>
    <w:p>
      <w:pPr>
        <w:spacing w:before="232" w:line="382" w:lineRule="auto"/>
        <w:ind w:left="379" w:right="90" w:firstLine="574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7"/>
          <w:sz w:val="27"/>
          <w:szCs w:val="27"/>
        </w:rPr>
        <w:t>（1）10</w:t>
      </w:r>
      <w:r>
        <w:rPr>
          <w:rFonts w:ascii="宋体" w:hAnsi="宋体" w:eastAsia="宋体" w:cs="宋体"/>
          <w:sz w:val="27"/>
          <w:szCs w:val="27"/>
        </w:rPr>
        <w:t>kV</w:t>
      </w:r>
      <w:r>
        <w:rPr>
          <w:rFonts w:ascii="宋体" w:hAnsi="宋体" w:eastAsia="宋体" w:cs="宋体"/>
          <w:spacing w:val="-51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7"/>
          <w:sz w:val="27"/>
          <w:szCs w:val="27"/>
        </w:rPr>
        <w:t>寇村线硅铁支线线路路径全长 1.73</w:t>
      </w:r>
      <w:r>
        <w:rPr>
          <w:rFonts w:ascii="宋体" w:hAnsi="宋体" w:eastAsia="宋体" w:cs="宋体"/>
          <w:sz w:val="27"/>
          <w:szCs w:val="27"/>
        </w:rPr>
        <w:t>km</w:t>
      </w:r>
      <w:r>
        <w:rPr>
          <w:rFonts w:ascii="宋体" w:hAnsi="宋体" w:eastAsia="宋体" w:cs="宋体"/>
          <w:spacing w:val="6"/>
          <w:sz w:val="27"/>
          <w:szCs w:val="27"/>
        </w:rPr>
        <w:t>，其中 1.61</w:t>
      </w:r>
      <w:r>
        <w:rPr>
          <w:rFonts w:ascii="宋体" w:hAnsi="宋体" w:eastAsia="宋体" w:cs="宋体"/>
          <w:sz w:val="27"/>
          <w:szCs w:val="27"/>
        </w:rPr>
        <w:t xml:space="preserve">km </w:t>
      </w:r>
      <w:r>
        <w:rPr>
          <w:rFonts w:ascii="宋体" w:hAnsi="宋体" w:eastAsia="宋体" w:cs="宋体"/>
          <w:spacing w:val="3"/>
          <w:sz w:val="27"/>
          <w:szCs w:val="27"/>
        </w:rPr>
        <w:t>采用</w:t>
      </w:r>
      <w:r>
        <w:rPr>
          <w:rFonts w:ascii="宋体" w:hAnsi="宋体" w:eastAsia="宋体" w:cs="宋体"/>
          <w:spacing w:val="-62"/>
          <w:sz w:val="27"/>
          <w:szCs w:val="27"/>
        </w:rPr>
        <w:t xml:space="preserve"> </w:t>
      </w:r>
      <w:r>
        <w:rPr>
          <w:rFonts w:ascii="宋体" w:hAnsi="宋体" w:eastAsia="宋体" w:cs="宋体"/>
          <w:sz w:val="27"/>
          <w:szCs w:val="27"/>
        </w:rPr>
        <w:t>ZC</w:t>
      </w:r>
      <w:r>
        <w:rPr>
          <w:rFonts w:ascii="宋体" w:hAnsi="宋体" w:eastAsia="宋体" w:cs="宋体"/>
          <w:spacing w:val="3"/>
          <w:sz w:val="27"/>
          <w:szCs w:val="27"/>
        </w:rPr>
        <w:t>-</w:t>
      </w:r>
      <w:r>
        <w:rPr>
          <w:rFonts w:ascii="宋体" w:hAnsi="宋体" w:eastAsia="宋体" w:cs="宋体"/>
          <w:sz w:val="27"/>
          <w:szCs w:val="27"/>
        </w:rPr>
        <w:t>YJLV</w:t>
      </w:r>
      <w:r>
        <w:rPr>
          <w:rFonts w:ascii="宋体" w:hAnsi="宋体" w:eastAsia="宋体" w:cs="宋体"/>
          <w:spacing w:val="3"/>
          <w:sz w:val="27"/>
          <w:szCs w:val="27"/>
        </w:rPr>
        <w:t>22-8.7/15-3*300</w:t>
      </w:r>
      <w:r>
        <w:rPr>
          <w:rFonts w:ascii="宋体" w:hAnsi="宋体" w:eastAsia="宋体" w:cs="宋体"/>
          <w:spacing w:val="-49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3"/>
          <w:sz w:val="27"/>
          <w:szCs w:val="27"/>
        </w:rPr>
        <w:t>型电力电缆，0.</w:t>
      </w:r>
      <w:r>
        <w:rPr>
          <w:rFonts w:ascii="宋体" w:hAnsi="宋体" w:eastAsia="宋体" w:cs="宋体"/>
          <w:spacing w:val="2"/>
          <w:sz w:val="27"/>
          <w:szCs w:val="27"/>
        </w:rPr>
        <w:t>12</w:t>
      </w:r>
      <w:r>
        <w:rPr>
          <w:rFonts w:ascii="宋体" w:hAnsi="宋体" w:eastAsia="宋体" w:cs="宋体"/>
          <w:sz w:val="27"/>
          <w:szCs w:val="27"/>
        </w:rPr>
        <w:t>km</w:t>
      </w:r>
      <w:r>
        <w:rPr>
          <w:rFonts w:ascii="宋体" w:hAnsi="宋体" w:eastAsia="宋体" w:cs="宋体"/>
          <w:spacing w:val="2"/>
          <w:sz w:val="27"/>
          <w:szCs w:val="27"/>
        </w:rPr>
        <w:t xml:space="preserve"> 采用</w:t>
      </w:r>
      <w:r>
        <w:rPr>
          <w:rFonts w:ascii="宋体" w:hAnsi="宋体" w:eastAsia="宋体" w:cs="宋体"/>
          <w:spacing w:val="-63"/>
          <w:sz w:val="27"/>
          <w:szCs w:val="27"/>
        </w:rPr>
        <w:t xml:space="preserve"> </w:t>
      </w:r>
      <w:r>
        <w:rPr>
          <w:rFonts w:ascii="宋体" w:hAnsi="宋体" w:eastAsia="宋体" w:cs="宋体"/>
          <w:sz w:val="27"/>
          <w:szCs w:val="27"/>
        </w:rPr>
        <w:t>ZC</w:t>
      </w:r>
      <w:r>
        <w:rPr>
          <w:rFonts w:ascii="宋体" w:hAnsi="宋体" w:eastAsia="宋体" w:cs="宋体"/>
          <w:spacing w:val="2"/>
          <w:sz w:val="27"/>
          <w:szCs w:val="27"/>
        </w:rPr>
        <w:t>-</w:t>
      </w:r>
      <w:r>
        <w:rPr>
          <w:rFonts w:ascii="宋体" w:hAnsi="宋体" w:eastAsia="宋体" w:cs="宋体"/>
          <w:sz w:val="27"/>
          <w:szCs w:val="27"/>
        </w:rPr>
        <w:t>YJLV</w:t>
      </w:r>
      <w:r>
        <w:rPr>
          <w:rFonts w:ascii="宋体" w:hAnsi="宋体" w:eastAsia="宋体" w:cs="宋体"/>
          <w:spacing w:val="2"/>
          <w:sz w:val="27"/>
          <w:szCs w:val="27"/>
        </w:rPr>
        <w:t>22-</w:t>
      </w:r>
    </w:p>
    <w:p>
      <w:pPr>
        <w:spacing w:line="226" w:lineRule="auto"/>
        <w:ind w:left="381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3"/>
          <w:sz w:val="27"/>
          <w:szCs w:val="27"/>
        </w:rPr>
        <w:t>8.7/15-3*70</w:t>
      </w:r>
      <w:r>
        <w:rPr>
          <w:rFonts w:ascii="宋体" w:hAnsi="宋体" w:eastAsia="宋体" w:cs="宋体"/>
          <w:spacing w:val="-30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3"/>
          <w:sz w:val="27"/>
          <w:szCs w:val="27"/>
        </w:rPr>
        <w:t>型电力电缆。</w:t>
      </w:r>
    </w:p>
    <w:p>
      <w:pPr>
        <w:spacing w:before="232" w:line="382" w:lineRule="auto"/>
        <w:ind w:left="379" w:right="90" w:firstLine="574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1"/>
          <w:sz w:val="27"/>
          <w:szCs w:val="27"/>
        </w:rPr>
        <w:t>（2）35kV</w:t>
      </w:r>
      <w:r>
        <w:rPr>
          <w:rFonts w:ascii="宋体" w:hAnsi="宋体" w:eastAsia="宋体" w:cs="宋体"/>
          <w:spacing w:val="-35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"/>
          <w:sz w:val="27"/>
          <w:szCs w:val="27"/>
        </w:rPr>
        <w:t>张庆I线改造电缆长度共计</w:t>
      </w:r>
      <w:r>
        <w:rPr>
          <w:rFonts w:ascii="宋体" w:hAnsi="宋体" w:eastAsia="宋体" w:cs="宋体"/>
          <w:spacing w:val="-31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"/>
          <w:sz w:val="27"/>
          <w:szCs w:val="27"/>
        </w:rPr>
        <w:t>1.1km，新建三通井</w:t>
      </w:r>
      <w:r>
        <w:rPr>
          <w:rFonts w:ascii="宋体" w:hAnsi="宋体" w:eastAsia="宋体" w:cs="宋体"/>
          <w:spacing w:val="-32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"/>
          <w:sz w:val="27"/>
          <w:szCs w:val="27"/>
        </w:rPr>
        <w:t>1</w:t>
      </w:r>
      <w:r>
        <w:rPr>
          <w:rFonts w:ascii="宋体" w:hAnsi="宋体" w:eastAsia="宋体" w:cs="宋体"/>
          <w:spacing w:val="-50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"/>
          <w:sz w:val="27"/>
          <w:szCs w:val="27"/>
        </w:rPr>
        <w:t>座，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2"/>
          <w:sz w:val="27"/>
          <w:szCs w:val="27"/>
        </w:rPr>
        <w:t>接头井</w:t>
      </w:r>
      <w:r>
        <w:rPr>
          <w:rFonts w:ascii="宋体" w:hAnsi="宋体" w:eastAsia="宋体" w:cs="宋体"/>
          <w:spacing w:val="-48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2"/>
          <w:sz w:val="27"/>
          <w:szCs w:val="27"/>
        </w:rPr>
        <w:t>4</w:t>
      </w:r>
      <w:r>
        <w:rPr>
          <w:rFonts w:ascii="宋体" w:hAnsi="宋体" w:eastAsia="宋体" w:cs="宋体"/>
          <w:spacing w:val="-50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2"/>
          <w:sz w:val="27"/>
          <w:szCs w:val="27"/>
        </w:rPr>
        <w:t>座。</w:t>
      </w:r>
      <w:r>
        <w:rPr>
          <w:rFonts w:ascii="宋体" w:hAnsi="宋体" w:eastAsia="宋体" w:cs="宋体"/>
          <w:spacing w:val="-39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2"/>
          <w:sz w:val="27"/>
          <w:szCs w:val="27"/>
        </w:rPr>
        <w:t>一进一出分接箱</w:t>
      </w:r>
      <w:r>
        <w:rPr>
          <w:rFonts w:ascii="宋体" w:hAnsi="宋体" w:eastAsia="宋体" w:cs="宋体"/>
          <w:spacing w:val="-31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2"/>
          <w:sz w:val="27"/>
          <w:szCs w:val="27"/>
        </w:rPr>
        <w:t>1</w:t>
      </w:r>
      <w:r>
        <w:rPr>
          <w:rFonts w:ascii="宋体" w:hAnsi="宋体" w:eastAsia="宋体" w:cs="宋体"/>
          <w:spacing w:val="-50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2"/>
          <w:sz w:val="27"/>
          <w:szCs w:val="27"/>
        </w:rPr>
        <w:t>座， 电力电缆采用</w:t>
      </w:r>
      <w:r>
        <w:rPr>
          <w:rFonts w:ascii="宋体" w:hAnsi="宋体" w:eastAsia="宋体" w:cs="宋体"/>
          <w:spacing w:val="-53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2"/>
          <w:sz w:val="27"/>
          <w:szCs w:val="27"/>
        </w:rPr>
        <w:t>ZC-YJV22-26/35-</w:t>
      </w:r>
    </w:p>
    <w:p>
      <w:pPr>
        <w:spacing w:line="226" w:lineRule="auto"/>
        <w:ind w:left="386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5"/>
          <w:sz w:val="27"/>
          <w:szCs w:val="27"/>
        </w:rPr>
        <w:t>3*300(三芯铜电缆)，</w:t>
      </w:r>
      <w:r>
        <w:rPr>
          <w:rFonts w:ascii="宋体" w:hAnsi="宋体" w:eastAsia="宋体" w:cs="宋体"/>
          <w:sz w:val="27"/>
          <w:szCs w:val="27"/>
        </w:rPr>
        <w:t>ADSS</w:t>
      </w:r>
      <w:r>
        <w:rPr>
          <w:rFonts w:ascii="宋体" w:hAnsi="宋体" w:eastAsia="宋体" w:cs="宋体"/>
          <w:spacing w:val="-42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5"/>
          <w:sz w:val="27"/>
          <w:szCs w:val="27"/>
        </w:rPr>
        <w:t>通信光缆</w:t>
      </w:r>
      <w:r>
        <w:rPr>
          <w:rFonts w:ascii="宋体" w:hAnsi="宋体" w:eastAsia="宋体" w:cs="宋体"/>
          <w:spacing w:val="-32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5"/>
          <w:sz w:val="27"/>
          <w:szCs w:val="27"/>
        </w:rPr>
        <w:t>1.2</w:t>
      </w:r>
      <w:r>
        <w:rPr>
          <w:rFonts w:ascii="宋体" w:hAnsi="宋体" w:eastAsia="宋体" w:cs="宋体"/>
          <w:sz w:val="27"/>
          <w:szCs w:val="27"/>
        </w:rPr>
        <w:t>km</w:t>
      </w:r>
      <w:r>
        <w:rPr>
          <w:rFonts w:ascii="宋体" w:hAnsi="宋体" w:eastAsia="宋体" w:cs="宋体"/>
          <w:spacing w:val="5"/>
          <w:sz w:val="27"/>
          <w:szCs w:val="27"/>
        </w:rPr>
        <w:t>。</w:t>
      </w:r>
    </w:p>
    <w:p>
      <w:pPr>
        <w:spacing w:before="232" w:line="382" w:lineRule="auto"/>
        <w:ind w:left="379" w:right="107" w:firstLine="574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sz w:val="27"/>
          <w:szCs w:val="27"/>
        </w:rPr>
        <w:t>（3）35</w:t>
      </w:r>
      <w:r>
        <w:rPr>
          <w:rFonts w:ascii="宋体" w:hAnsi="宋体" w:eastAsia="宋体" w:cs="宋体"/>
          <w:sz w:val="27"/>
          <w:szCs w:val="27"/>
        </w:rPr>
        <w:t>kV</w:t>
      </w:r>
      <w:r>
        <w:rPr>
          <w:rFonts w:ascii="宋体" w:hAnsi="宋体" w:eastAsia="宋体" w:cs="宋体"/>
          <w:spacing w:val="-45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6"/>
          <w:sz w:val="27"/>
          <w:szCs w:val="27"/>
        </w:rPr>
        <w:t>张庆</w:t>
      </w:r>
      <w:r>
        <w:rPr>
          <w:rFonts w:ascii="宋体" w:hAnsi="宋体" w:eastAsia="宋体" w:cs="宋体"/>
          <w:spacing w:val="-37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6"/>
          <w:sz w:val="27"/>
          <w:szCs w:val="27"/>
        </w:rPr>
        <w:t>IⅡ/东阳</w:t>
      </w:r>
      <w:r>
        <w:rPr>
          <w:rFonts w:ascii="宋体" w:hAnsi="宋体" w:eastAsia="宋体" w:cs="宋体"/>
          <w:spacing w:val="-37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6"/>
          <w:sz w:val="27"/>
          <w:szCs w:val="27"/>
        </w:rPr>
        <w:t>IⅡ改造电缆长度共计</w:t>
      </w:r>
      <w:r>
        <w:rPr>
          <w:rFonts w:ascii="宋体" w:hAnsi="宋体" w:eastAsia="宋体" w:cs="宋体"/>
          <w:spacing w:val="-48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6"/>
          <w:sz w:val="27"/>
          <w:szCs w:val="27"/>
        </w:rPr>
        <w:t>2x</w:t>
      </w:r>
      <w:r>
        <w:rPr>
          <w:rFonts w:ascii="宋体" w:hAnsi="宋体" w:eastAsia="宋体" w:cs="宋体"/>
          <w:spacing w:val="5"/>
          <w:sz w:val="27"/>
          <w:szCs w:val="27"/>
        </w:rPr>
        <w:t>1.2</w:t>
      </w:r>
      <w:r>
        <w:rPr>
          <w:rFonts w:ascii="宋体" w:hAnsi="宋体" w:eastAsia="宋体" w:cs="宋体"/>
          <w:sz w:val="27"/>
          <w:szCs w:val="27"/>
        </w:rPr>
        <w:t>km</w:t>
      </w:r>
      <w:r>
        <w:rPr>
          <w:rFonts w:ascii="宋体" w:hAnsi="宋体" w:eastAsia="宋体" w:cs="宋体"/>
          <w:spacing w:val="5"/>
          <w:sz w:val="27"/>
          <w:szCs w:val="27"/>
        </w:rPr>
        <w:t>，新建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3"/>
          <w:sz w:val="27"/>
          <w:szCs w:val="27"/>
        </w:rPr>
        <w:t>接头井 4 座。电力电缆采用 20-</w:t>
      </w:r>
      <w:r>
        <w:rPr>
          <w:rFonts w:ascii="宋体" w:hAnsi="宋体" w:eastAsia="宋体" w:cs="宋体"/>
          <w:sz w:val="27"/>
          <w:szCs w:val="27"/>
        </w:rPr>
        <w:t>YJV</w:t>
      </w:r>
      <w:r>
        <w:rPr>
          <w:rFonts w:ascii="宋体" w:hAnsi="宋体" w:eastAsia="宋体" w:cs="宋体"/>
          <w:spacing w:val="3"/>
          <w:sz w:val="27"/>
          <w:szCs w:val="27"/>
        </w:rPr>
        <w:t>22-26/35-3+300(三芯铜电缆)，</w:t>
      </w:r>
    </w:p>
    <w:p>
      <w:pPr>
        <w:spacing w:line="226" w:lineRule="auto"/>
        <w:ind w:left="371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z w:val="27"/>
          <w:szCs w:val="27"/>
        </w:rPr>
        <w:t>ADSS</w:t>
      </w:r>
      <w:r>
        <w:rPr>
          <w:rFonts w:ascii="宋体" w:hAnsi="宋体" w:eastAsia="宋体" w:cs="宋体"/>
          <w:spacing w:val="-47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9"/>
          <w:sz w:val="27"/>
          <w:szCs w:val="27"/>
        </w:rPr>
        <w:t>通信光缆</w:t>
      </w:r>
      <w:r>
        <w:rPr>
          <w:rFonts w:ascii="宋体" w:hAnsi="宋体" w:eastAsia="宋体" w:cs="宋体"/>
          <w:spacing w:val="-49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9"/>
          <w:sz w:val="27"/>
          <w:szCs w:val="27"/>
        </w:rPr>
        <w:t>2x1.3</w:t>
      </w:r>
      <w:r>
        <w:rPr>
          <w:rFonts w:ascii="宋体" w:hAnsi="宋体" w:eastAsia="宋体" w:cs="宋体"/>
          <w:sz w:val="27"/>
          <w:szCs w:val="27"/>
        </w:rPr>
        <w:t>km</w:t>
      </w:r>
      <w:r>
        <w:rPr>
          <w:rFonts w:ascii="宋体" w:hAnsi="宋体" w:eastAsia="宋体" w:cs="宋体"/>
          <w:spacing w:val="19"/>
          <w:sz w:val="27"/>
          <w:szCs w:val="27"/>
        </w:rPr>
        <w:t>。</w:t>
      </w:r>
    </w:p>
    <w:p>
      <w:pPr>
        <w:spacing w:before="231" w:line="223" w:lineRule="auto"/>
        <w:ind w:left="945"/>
        <w:outlineLvl w:val="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7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2.项目所在区域</w:t>
      </w:r>
    </w:p>
    <w:p>
      <w:pPr>
        <w:spacing w:before="235" w:line="557" w:lineRule="exact"/>
        <w:ind w:left="946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2"/>
          <w:position w:val="21"/>
          <w:sz w:val="27"/>
          <w:szCs w:val="27"/>
        </w:rPr>
        <w:t>项目所在区域为：</w:t>
      </w:r>
      <w:r>
        <w:rPr>
          <w:rFonts w:ascii="宋体" w:hAnsi="宋体" w:eastAsia="宋体" w:cs="宋体"/>
          <w:spacing w:val="-23"/>
          <w:position w:val="21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2"/>
          <w:position w:val="21"/>
          <w:sz w:val="27"/>
          <w:szCs w:val="27"/>
        </w:rPr>
        <w:t>山西省晋中市榆次境内西综改示范区晋中</w:t>
      </w:r>
      <w:r>
        <w:rPr>
          <w:rFonts w:ascii="宋体" w:hAnsi="宋体" w:eastAsia="宋体" w:cs="宋体"/>
          <w:spacing w:val="1"/>
          <w:position w:val="21"/>
          <w:sz w:val="27"/>
          <w:szCs w:val="27"/>
        </w:rPr>
        <w:t>开发</w:t>
      </w:r>
    </w:p>
    <w:p>
      <w:pPr>
        <w:spacing w:line="226" w:lineRule="auto"/>
        <w:ind w:left="401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7"/>
          <w:sz w:val="27"/>
          <w:szCs w:val="27"/>
        </w:rPr>
        <w:t>区汇通产业园区凤栖大街北侧、榆液街南侧、规划</w:t>
      </w:r>
      <w:r>
        <w:rPr>
          <w:rFonts w:ascii="宋体" w:hAnsi="宋体" w:eastAsia="宋体" w:cs="宋体"/>
          <w:spacing w:val="-48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7"/>
          <w:sz w:val="27"/>
          <w:szCs w:val="27"/>
        </w:rPr>
        <w:t>2</w:t>
      </w:r>
      <w:r>
        <w:rPr>
          <w:rFonts w:ascii="宋体" w:hAnsi="宋体" w:eastAsia="宋体" w:cs="宋体"/>
          <w:spacing w:val="-46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6"/>
          <w:sz w:val="27"/>
          <w:szCs w:val="27"/>
        </w:rPr>
        <w:t>号路西侧。</w:t>
      </w:r>
    </w:p>
    <w:p>
      <w:pPr>
        <w:spacing w:before="232" w:line="222" w:lineRule="auto"/>
        <w:ind w:left="947"/>
        <w:outlineLvl w:val="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9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3.项目开始及计划完成时间</w:t>
      </w:r>
    </w:p>
    <w:p>
      <w:pPr>
        <w:spacing w:before="236" w:line="557" w:lineRule="exact"/>
        <w:ind w:left="924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3"/>
          <w:position w:val="21"/>
          <w:sz w:val="27"/>
          <w:szCs w:val="27"/>
        </w:rPr>
        <w:t>“汇通产业园太爱胁项目</w:t>
      </w:r>
      <w:r>
        <w:rPr>
          <w:rFonts w:ascii="宋体" w:hAnsi="宋体" w:eastAsia="宋体" w:cs="宋体"/>
          <w:spacing w:val="-29"/>
          <w:position w:val="21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3"/>
          <w:position w:val="21"/>
          <w:sz w:val="27"/>
          <w:szCs w:val="27"/>
        </w:rPr>
        <w:t>35kV</w:t>
      </w:r>
      <w:r>
        <w:rPr>
          <w:rFonts w:ascii="宋体" w:hAnsi="宋体" w:eastAsia="宋体" w:cs="宋体"/>
          <w:spacing w:val="-46"/>
          <w:position w:val="21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3"/>
          <w:position w:val="21"/>
          <w:sz w:val="27"/>
          <w:szCs w:val="27"/>
        </w:rPr>
        <w:t>张庆</w:t>
      </w:r>
      <w:r>
        <w:rPr>
          <w:rFonts w:ascii="宋体" w:hAnsi="宋体" w:eastAsia="宋体" w:cs="宋体"/>
          <w:spacing w:val="-37"/>
          <w:position w:val="21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3"/>
          <w:position w:val="21"/>
          <w:sz w:val="27"/>
          <w:szCs w:val="27"/>
        </w:rPr>
        <w:t>I</w:t>
      </w:r>
      <w:r>
        <w:rPr>
          <w:rFonts w:ascii="宋体" w:hAnsi="宋体" w:eastAsia="宋体" w:cs="宋体"/>
          <w:spacing w:val="-49"/>
          <w:position w:val="21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3"/>
          <w:position w:val="21"/>
          <w:sz w:val="27"/>
          <w:szCs w:val="27"/>
        </w:rPr>
        <w:t>线、张庆Ⅱ线、东阳Ⅱ线、</w:t>
      </w:r>
    </w:p>
    <w:p>
      <w:pPr>
        <w:spacing w:line="225" w:lineRule="auto"/>
        <w:ind w:left="401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sz w:val="27"/>
          <w:szCs w:val="27"/>
        </w:rPr>
        <w:t>10</w:t>
      </w:r>
      <w:r>
        <w:rPr>
          <w:rFonts w:ascii="宋体" w:hAnsi="宋体" w:eastAsia="宋体" w:cs="宋体"/>
          <w:sz w:val="27"/>
          <w:szCs w:val="27"/>
        </w:rPr>
        <w:t>kV</w:t>
      </w:r>
      <w:r>
        <w:rPr>
          <w:rFonts w:ascii="宋体" w:hAnsi="宋体" w:eastAsia="宋体" w:cs="宋体"/>
          <w:spacing w:val="-49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6"/>
          <w:sz w:val="27"/>
          <w:szCs w:val="27"/>
        </w:rPr>
        <w:t>寇村线硅铁支线迁改工程”项目建设期为四个月。</w:t>
      </w:r>
    </w:p>
    <w:p>
      <w:pPr>
        <w:spacing w:before="185" w:line="223" w:lineRule="auto"/>
        <w:ind w:left="39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6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（五）</w:t>
      </w:r>
      <w:r>
        <w:rPr>
          <w:rFonts w:ascii="宋体" w:hAnsi="宋体" w:eastAsia="宋体" w:cs="宋体"/>
          <w:spacing w:val="-6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6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项目工作流程</w:t>
      </w:r>
    </w:p>
    <w:p>
      <w:pPr>
        <w:spacing w:before="327" w:line="222" w:lineRule="auto"/>
        <w:ind w:left="962"/>
        <w:outlineLvl w:val="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8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1.项目的主管部门及实施部门的各自职责</w:t>
      </w:r>
    </w:p>
    <w:p>
      <w:pPr>
        <w:spacing w:before="231" w:line="562" w:lineRule="exact"/>
        <w:ind w:left="953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1"/>
          <w:position w:val="21"/>
          <w:sz w:val="27"/>
          <w:szCs w:val="27"/>
        </w:rPr>
        <w:t>（1）财政局负责项目资金预算安排和拨付工作</w:t>
      </w:r>
      <w:r>
        <w:rPr>
          <w:rFonts w:ascii="宋体" w:hAnsi="宋体" w:eastAsia="宋体" w:cs="宋体"/>
          <w:spacing w:val="-2"/>
          <w:position w:val="21"/>
          <w:sz w:val="27"/>
          <w:szCs w:val="27"/>
        </w:rPr>
        <w:t>。具体职责如下：</w:t>
      </w:r>
    </w:p>
    <w:p>
      <w:pPr>
        <w:spacing w:line="191" w:lineRule="auto"/>
        <w:ind w:left="943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9"/>
          <w:sz w:val="27"/>
          <w:szCs w:val="27"/>
        </w:rPr>
        <w:t>a、根据刚性支出的安排意见和园区建设管理部年初预算申请，</w:t>
      </w:r>
    </w:p>
    <w:p>
      <w:pPr>
        <w:spacing w:line="191" w:lineRule="auto"/>
        <w:rPr>
          <w:rFonts w:ascii="宋体" w:hAnsi="宋体" w:eastAsia="宋体" w:cs="宋体"/>
          <w:sz w:val="27"/>
          <w:szCs w:val="27"/>
        </w:rPr>
        <w:sectPr>
          <w:type w:val="continuous"/>
          <w:pgSz w:w="11906" w:h="16838"/>
          <w:pgMar w:top="557" w:right="1701" w:bottom="1322" w:left="1439" w:header="0" w:footer="1160" w:gutter="0"/>
          <w:cols w:equalWidth="0" w:num="1">
            <w:col w:w="8765"/>
          </w:cols>
        </w:sectPr>
      </w:pPr>
    </w:p>
    <w:p>
      <w:pPr>
        <w:spacing w:line="1050" w:lineRule="exact"/>
      </w:pPr>
      <w:r>
        <w:rPr>
          <w:position w:val="-21"/>
        </w:rPr>
        <w:drawing>
          <wp:inline distT="0" distB="0" distL="0" distR="0">
            <wp:extent cx="742950" cy="666750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201" w:line="209" w:lineRule="auto"/>
        <w:ind w:right="226"/>
        <w:jc w:val="both"/>
        <w:rPr>
          <w:sz w:val="14"/>
          <w:szCs w:val="14"/>
        </w:rPr>
      </w:pPr>
      <w:bookmarkStart w:id="14" w:name="bookmark27"/>
      <w:bookmarkEnd w:id="14"/>
      <w:bookmarkStart w:id="15" w:name="bookmark26"/>
      <w:bookmarkEnd w:id="15"/>
      <w:bookmarkStart w:id="16" w:name="bookmark25"/>
      <w:bookmarkEnd w:id="16"/>
      <w:r>
        <w:rPr>
          <w:rFonts w:ascii="微软雅黑" w:hAnsi="微软雅黑" w:eastAsia="微软雅黑" w:cs="微软雅黑"/>
          <w:spacing w:val="17"/>
          <w:sz w:val="14"/>
          <w:szCs w:val="14"/>
        </w:rPr>
        <w:t>北京瑞盈京都会计师事务所</w:t>
      </w:r>
      <w:r>
        <w:rPr>
          <w:rFonts w:ascii="微软雅黑" w:hAnsi="微软雅黑" w:eastAsia="微软雅黑" w:cs="微软雅黑"/>
          <w:spacing w:val="1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12"/>
          <w:sz w:val="14"/>
          <w:szCs w:val="14"/>
        </w:rPr>
        <w:t xml:space="preserve">北京市海淀区知春路 </w:t>
      </w:r>
      <w:r>
        <w:rPr>
          <w:spacing w:val="12"/>
          <w:sz w:val="14"/>
          <w:szCs w:val="14"/>
        </w:rPr>
        <w:t>6</w:t>
      </w:r>
      <w:r>
        <w:rPr>
          <w:spacing w:val="22"/>
          <w:w w:val="101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12"/>
          <w:sz w:val="14"/>
          <w:szCs w:val="14"/>
        </w:rPr>
        <w:t>号锦</w:t>
      </w:r>
      <w:r>
        <w:rPr>
          <w:rFonts w:ascii="微软雅黑" w:hAnsi="微软雅黑" w:eastAsia="微软雅黑" w:cs="微软雅黑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3"/>
          <w:sz w:val="14"/>
          <w:szCs w:val="14"/>
        </w:rPr>
        <w:t>秋国际大厦</w:t>
      </w:r>
      <w:r>
        <w:rPr>
          <w:rFonts w:ascii="微软雅黑" w:hAnsi="微软雅黑" w:eastAsia="微软雅黑" w:cs="微软雅黑"/>
          <w:spacing w:val="31"/>
          <w:sz w:val="14"/>
          <w:szCs w:val="14"/>
        </w:rPr>
        <w:t xml:space="preserve"> </w:t>
      </w:r>
      <w:r>
        <w:rPr>
          <w:spacing w:val="3"/>
          <w:sz w:val="14"/>
          <w:szCs w:val="14"/>
        </w:rPr>
        <w:t xml:space="preserve">10 </w:t>
      </w:r>
      <w:r>
        <w:rPr>
          <w:rFonts w:ascii="微软雅黑" w:hAnsi="微软雅黑" w:eastAsia="微软雅黑" w:cs="微软雅黑"/>
          <w:spacing w:val="3"/>
          <w:sz w:val="14"/>
          <w:szCs w:val="14"/>
        </w:rPr>
        <w:t xml:space="preserve">层 </w:t>
      </w:r>
      <w:r>
        <w:rPr>
          <w:spacing w:val="3"/>
          <w:sz w:val="14"/>
          <w:szCs w:val="14"/>
        </w:rPr>
        <w:t>A09</w:t>
      </w:r>
    </w:p>
    <w:p>
      <w:pPr>
        <w:pStyle w:val="2"/>
        <w:spacing w:before="33" w:line="187" w:lineRule="auto"/>
        <w:ind w:left="9"/>
        <w:rPr>
          <w:sz w:val="14"/>
          <w:szCs w:val="14"/>
        </w:rPr>
      </w:pPr>
      <w:r>
        <w:rPr>
          <w:rFonts w:ascii="微软雅黑" w:hAnsi="微软雅黑" w:eastAsia="微软雅黑" w:cs="微软雅黑"/>
          <w:spacing w:val="-5"/>
          <w:sz w:val="14"/>
          <w:szCs w:val="14"/>
        </w:rPr>
        <w:t>邮编</w:t>
      </w:r>
      <w:r>
        <w:rPr>
          <w:rFonts w:ascii="微软雅黑" w:hAnsi="微软雅黑" w:eastAsia="微软雅黑" w:cs="微软雅黑"/>
          <w:spacing w:val="25"/>
          <w:w w:val="101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100088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81" w:line="267" w:lineRule="auto"/>
        <w:ind w:right="363" w:firstLine="9"/>
        <w:rPr>
          <w:sz w:val="14"/>
          <w:szCs w:val="14"/>
        </w:rPr>
      </w:pPr>
      <w:r>
        <w:rPr>
          <w:spacing w:val="-5"/>
          <w:sz w:val="14"/>
          <w:szCs w:val="14"/>
        </w:rPr>
        <w:t>Beijing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Ruiyingjingdu</w:t>
      </w:r>
      <w:r>
        <w:rPr>
          <w:spacing w:val="10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Certified</w:t>
      </w:r>
      <w:r>
        <w:rPr>
          <w:spacing w:val="13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Public</w:t>
      </w:r>
      <w:r>
        <w:rPr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Accountants.LLP</w:t>
      </w:r>
    </w:p>
    <w:p>
      <w:pPr>
        <w:pStyle w:val="2"/>
        <w:spacing w:before="83" w:line="286" w:lineRule="auto"/>
        <w:ind w:left="8" w:right="425" w:hanging="9"/>
        <w:rPr>
          <w:sz w:val="14"/>
          <w:szCs w:val="14"/>
        </w:rPr>
      </w:pPr>
      <w:r>
        <w:rPr>
          <w:spacing w:val="-6"/>
          <w:sz w:val="14"/>
          <w:szCs w:val="14"/>
        </w:rPr>
        <w:t>A09,10/F,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Jinqiu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International</w:t>
      </w:r>
      <w:r>
        <w:rPr>
          <w:spacing w:val="9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Tower</w:t>
      </w:r>
      <w:r>
        <w:rPr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No.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6</w:t>
      </w:r>
      <w:r>
        <w:rPr>
          <w:spacing w:val="6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Zhichun</w:t>
      </w:r>
      <w:r>
        <w:rPr>
          <w:spacing w:val="13"/>
          <w:w w:val="101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Road,</w:t>
      </w:r>
      <w:r>
        <w:rPr>
          <w:spacing w:val="14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Haidian</w:t>
      </w:r>
      <w:r>
        <w:rPr>
          <w:spacing w:val="12"/>
          <w:w w:val="102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Dist.</w:t>
      </w:r>
      <w:r>
        <w:rPr>
          <w:sz w:val="14"/>
          <w:szCs w:val="14"/>
        </w:rPr>
        <w:t xml:space="preserve">    </w:t>
      </w:r>
      <w:r>
        <w:rPr>
          <w:spacing w:val="-5"/>
          <w:sz w:val="14"/>
          <w:szCs w:val="14"/>
        </w:rPr>
        <w:t>Beijing,China,100088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180" w:line="194" w:lineRule="auto"/>
        <w:ind w:firstLine="11"/>
        <w:rPr>
          <w:rFonts w:ascii="微软雅黑" w:hAnsi="微软雅黑" w:eastAsia="微软雅黑" w:cs="微软雅黑"/>
          <w:sz w:val="14"/>
          <w:szCs w:val="14"/>
        </w:rPr>
      </w:pPr>
      <w:r>
        <w:rPr>
          <w:rFonts w:ascii="微软雅黑" w:hAnsi="微软雅黑" w:eastAsia="微软雅黑" w:cs="微软雅黑"/>
          <w:spacing w:val="-8"/>
          <w:sz w:val="14"/>
          <w:szCs w:val="14"/>
        </w:rPr>
        <w:t xml:space="preserve">电话 </w:t>
      </w:r>
      <w:r>
        <w:rPr>
          <w:spacing w:val="-8"/>
          <w:sz w:val="14"/>
          <w:szCs w:val="14"/>
        </w:rPr>
        <w:t xml:space="preserve">Telephone  </w:t>
      </w:r>
      <w:r>
        <w:rPr>
          <w:rFonts w:ascii="微软雅黑" w:hAnsi="微软雅黑" w:eastAsia="微软雅黑" w:cs="微软雅黑"/>
          <w:spacing w:val="33"/>
          <w:w w:val="150"/>
          <w:sz w:val="14"/>
          <w:szCs w:val="14"/>
        </w:rPr>
        <w:t>:</w:t>
      </w:r>
      <w:r>
        <w:rPr>
          <w:rFonts w:ascii="微软雅黑" w:hAnsi="微软雅黑" w:eastAsia="微软雅黑" w:cs="微软雅黑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-6"/>
          <w:sz w:val="14"/>
          <w:szCs w:val="14"/>
        </w:rPr>
        <w:t>传真</w:t>
      </w:r>
      <w:r>
        <w:rPr>
          <w:rFonts w:ascii="微软雅黑" w:hAnsi="微软雅黑" w:eastAsia="微软雅黑" w:cs="微软雅黑"/>
          <w:spacing w:val="8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Fax</w:t>
      </w:r>
      <w:r>
        <w:rPr>
          <w:rFonts w:ascii="微软雅黑" w:hAnsi="微软雅黑" w:eastAsia="微软雅黑" w:cs="微软雅黑"/>
          <w:spacing w:val="92"/>
          <w:w w:val="175"/>
          <w:sz w:val="14"/>
          <w:szCs w:val="14"/>
        </w:rPr>
        <w:t>: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156" w:line="211" w:lineRule="auto"/>
        <w:ind w:left="13" w:right="148" w:hanging="14"/>
        <w:rPr>
          <w:sz w:val="14"/>
          <w:szCs w:val="14"/>
        </w:rPr>
      </w:pPr>
      <w:r>
        <w:rPr>
          <w:spacing w:val="-2"/>
          <w:sz w:val="14"/>
          <w:szCs w:val="14"/>
        </w:rPr>
        <w:t>+86</w:t>
      </w:r>
      <w:r>
        <w:rPr>
          <w:spacing w:val="15"/>
          <w:w w:val="101"/>
          <w:sz w:val="14"/>
          <w:szCs w:val="14"/>
        </w:rPr>
        <w:t xml:space="preserve">  </w:t>
      </w:r>
      <w:r>
        <w:rPr>
          <w:rFonts w:ascii="微软雅黑" w:hAnsi="微软雅黑" w:eastAsia="微软雅黑" w:cs="微软雅黑"/>
          <w:spacing w:val="-2"/>
          <w:sz w:val="14"/>
          <w:szCs w:val="14"/>
        </w:rPr>
        <w:t>(</w:t>
      </w:r>
      <w:r>
        <w:rPr>
          <w:spacing w:val="-2"/>
          <w:sz w:val="14"/>
          <w:szCs w:val="14"/>
        </w:rPr>
        <w:t>10</w:t>
      </w:r>
      <w:r>
        <w:rPr>
          <w:rFonts w:ascii="微软雅黑" w:hAnsi="微软雅黑" w:eastAsia="微软雅黑" w:cs="微软雅黑"/>
          <w:spacing w:val="-2"/>
          <w:sz w:val="14"/>
          <w:szCs w:val="14"/>
        </w:rPr>
        <w:t>)</w:t>
      </w:r>
      <w:r>
        <w:rPr>
          <w:spacing w:val="-2"/>
          <w:sz w:val="14"/>
          <w:szCs w:val="14"/>
        </w:rPr>
        <w:t>82800836</w:t>
      </w:r>
      <w:r>
        <w:rPr>
          <w:sz w:val="14"/>
          <w:szCs w:val="14"/>
        </w:rPr>
        <w:t xml:space="preserve"> </w:t>
      </w:r>
      <w:r>
        <w:rPr>
          <w:spacing w:val="-3"/>
          <w:sz w:val="14"/>
          <w:szCs w:val="14"/>
        </w:rPr>
        <w:t>+86</w:t>
      </w:r>
      <w:r>
        <w:rPr>
          <w:spacing w:val="20"/>
          <w:w w:val="101"/>
          <w:sz w:val="14"/>
          <w:szCs w:val="14"/>
        </w:rPr>
        <w:t xml:space="preserve">  </w:t>
      </w:r>
      <w:r>
        <w:rPr>
          <w:rFonts w:ascii="微软雅黑" w:hAnsi="微软雅黑" w:eastAsia="微软雅黑" w:cs="微软雅黑"/>
          <w:spacing w:val="-3"/>
          <w:sz w:val="14"/>
          <w:szCs w:val="14"/>
        </w:rPr>
        <w:t>(</w:t>
      </w:r>
      <w:r>
        <w:rPr>
          <w:spacing w:val="-3"/>
          <w:sz w:val="14"/>
          <w:szCs w:val="14"/>
        </w:rPr>
        <w:t>10</w:t>
      </w:r>
      <w:r>
        <w:rPr>
          <w:rFonts w:ascii="微软雅黑" w:hAnsi="微软雅黑" w:eastAsia="微软雅黑" w:cs="微软雅黑"/>
          <w:spacing w:val="-3"/>
          <w:sz w:val="14"/>
          <w:szCs w:val="14"/>
        </w:rPr>
        <w:t>)</w:t>
      </w:r>
      <w:r>
        <w:rPr>
          <w:spacing w:val="-3"/>
          <w:sz w:val="14"/>
          <w:szCs w:val="14"/>
        </w:rPr>
        <w:t>82800107</w:t>
      </w:r>
    </w:p>
    <w:p>
      <w:pPr>
        <w:spacing w:line="211" w:lineRule="auto"/>
        <w:rPr>
          <w:sz w:val="14"/>
          <w:szCs w:val="14"/>
        </w:rPr>
        <w:sectPr>
          <w:footerReference r:id="rId8" w:type="default"/>
          <w:pgSz w:w="11906" w:h="16838"/>
          <w:pgMar w:top="557" w:right="1661" w:bottom="1322" w:left="1439" w:header="0" w:footer="1160" w:gutter="0"/>
          <w:cols w:equalWidth="0" w:num="5">
            <w:col w:w="1402" w:space="100"/>
            <w:col w:w="2114" w:space="100"/>
            <w:col w:w="2518" w:space="100"/>
            <w:col w:w="1045" w:space="78"/>
            <w:col w:w="1348"/>
          </w:cols>
        </w:sectPr>
      </w:pPr>
    </w:p>
    <w:p>
      <w:pPr>
        <w:spacing w:before="310" w:line="557" w:lineRule="exact"/>
        <w:ind w:left="38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2"/>
          <w:position w:val="21"/>
          <w:sz w:val="27"/>
          <w:szCs w:val="27"/>
        </w:rPr>
        <w:t>研究拟定项目资建设金年度预算金额， 并报经</w:t>
      </w:r>
      <w:r>
        <w:rPr>
          <w:rFonts w:ascii="宋体" w:hAnsi="宋体" w:eastAsia="宋体" w:cs="宋体"/>
          <w:spacing w:val="1"/>
          <w:position w:val="21"/>
          <w:sz w:val="27"/>
          <w:szCs w:val="27"/>
        </w:rPr>
        <w:t>管委会会议通过后列入</w:t>
      </w:r>
    </w:p>
    <w:p>
      <w:pPr>
        <w:spacing w:line="226" w:lineRule="auto"/>
        <w:ind w:left="38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13"/>
          <w:sz w:val="27"/>
          <w:szCs w:val="27"/>
        </w:rPr>
        <w:t>预算；</w:t>
      </w:r>
    </w:p>
    <w:p>
      <w:pPr>
        <w:spacing w:before="231" w:line="561" w:lineRule="exact"/>
        <w:ind w:left="937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1"/>
          <w:position w:val="21"/>
          <w:sz w:val="27"/>
          <w:szCs w:val="27"/>
        </w:rPr>
        <w:t>b、按经管委会领导批准的园区建设管理部提报的项目建设资金</w:t>
      </w:r>
    </w:p>
    <w:p>
      <w:pPr>
        <w:spacing w:line="226" w:lineRule="auto"/>
        <w:ind w:left="38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sz w:val="27"/>
          <w:szCs w:val="27"/>
        </w:rPr>
        <w:t>拨付申请，结合当年财力情况安排下达资金；</w:t>
      </w:r>
    </w:p>
    <w:p>
      <w:pPr>
        <w:spacing w:before="225" w:line="225" w:lineRule="auto"/>
        <w:ind w:left="947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8"/>
          <w:sz w:val="27"/>
          <w:szCs w:val="27"/>
        </w:rPr>
        <w:t>c、负责牵头、协调、指导项目建设资金的绩效评价工作。</w:t>
      </w:r>
    </w:p>
    <w:p>
      <w:pPr>
        <w:spacing w:before="233" w:line="561" w:lineRule="exact"/>
        <w:ind w:left="953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0"/>
          <w:position w:val="21"/>
          <w:sz w:val="27"/>
          <w:szCs w:val="27"/>
        </w:rPr>
        <w:t>（2）园区建设管理部是该项目的主管单位、实施单位。具</w:t>
      </w:r>
      <w:r>
        <w:rPr>
          <w:rFonts w:ascii="宋体" w:hAnsi="宋体" w:eastAsia="宋体" w:cs="宋体"/>
          <w:spacing w:val="9"/>
          <w:position w:val="21"/>
          <w:sz w:val="27"/>
          <w:szCs w:val="27"/>
        </w:rPr>
        <w:t>体职</w:t>
      </w:r>
    </w:p>
    <w:p>
      <w:pPr>
        <w:spacing w:before="1" w:line="226" w:lineRule="auto"/>
        <w:ind w:left="39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11"/>
          <w:sz w:val="27"/>
          <w:szCs w:val="27"/>
        </w:rPr>
        <w:t>责如下：</w:t>
      </w:r>
    </w:p>
    <w:p>
      <w:pPr>
        <w:spacing w:before="225" w:line="384" w:lineRule="auto"/>
        <w:ind w:left="383" w:right="134" w:firstLine="559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1"/>
          <w:sz w:val="27"/>
          <w:szCs w:val="27"/>
        </w:rPr>
        <w:t>a、根据《示范区晋中开发区综合办关于下</w:t>
      </w:r>
      <w:r>
        <w:rPr>
          <w:rFonts w:ascii="宋体" w:hAnsi="宋体" w:eastAsia="宋体" w:cs="宋体"/>
          <w:spacing w:val="10"/>
          <w:sz w:val="27"/>
          <w:szCs w:val="27"/>
        </w:rPr>
        <w:t>达示范区晋中开发区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"/>
          <w:sz w:val="27"/>
          <w:szCs w:val="27"/>
        </w:rPr>
        <w:t>2022</w:t>
      </w:r>
      <w:r>
        <w:rPr>
          <w:rFonts w:ascii="宋体" w:hAnsi="宋体" w:eastAsia="宋体" w:cs="宋体"/>
          <w:spacing w:val="-52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"/>
          <w:sz w:val="27"/>
          <w:szCs w:val="27"/>
        </w:rPr>
        <w:t>年城建重点工程项目建设任务的通知文件》要求， 完成工程</w:t>
      </w:r>
      <w:r>
        <w:rPr>
          <w:rFonts w:ascii="宋体" w:hAnsi="宋体" w:eastAsia="宋体" w:cs="宋体"/>
          <w:spacing w:val="-2"/>
          <w:sz w:val="27"/>
          <w:szCs w:val="27"/>
        </w:rPr>
        <w:t>项目</w:t>
      </w:r>
    </w:p>
    <w:p>
      <w:pPr>
        <w:spacing w:before="1" w:line="225" w:lineRule="auto"/>
        <w:ind w:left="403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7"/>
          <w:sz w:val="27"/>
          <w:szCs w:val="27"/>
        </w:rPr>
        <w:t>的可行性研究、规划、选址定点工作。</w:t>
      </w:r>
    </w:p>
    <w:p>
      <w:pPr>
        <w:spacing w:before="227" w:line="384" w:lineRule="auto"/>
        <w:ind w:left="387" w:right="130" w:firstLine="549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8"/>
          <w:sz w:val="27"/>
          <w:szCs w:val="27"/>
        </w:rPr>
        <w:t>b、根据山西综改示范区晋中开发区行政审批局《关于</w:t>
      </w:r>
      <w:r>
        <w:rPr>
          <w:rFonts w:ascii="宋体" w:hAnsi="宋体" w:eastAsia="宋体" w:cs="宋体"/>
          <w:spacing w:val="-25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8"/>
          <w:sz w:val="27"/>
          <w:szCs w:val="27"/>
        </w:rPr>
        <w:t>220</w:t>
      </w:r>
      <w:r>
        <w:rPr>
          <w:rFonts w:ascii="宋体" w:hAnsi="宋体" w:eastAsia="宋体" w:cs="宋体"/>
          <w:sz w:val="27"/>
          <w:szCs w:val="27"/>
        </w:rPr>
        <w:t>kv</w:t>
      </w:r>
      <w:r>
        <w:rPr>
          <w:rFonts w:ascii="宋体" w:hAnsi="宋体" w:eastAsia="宋体" w:cs="宋体"/>
          <w:spacing w:val="-25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8"/>
          <w:sz w:val="27"/>
          <w:szCs w:val="27"/>
        </w:rPr>
        <w:t>马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5"/>
          <w:sz w:val="27"/>
          <w:szCs w:val="27"/>
        </w:rPr>
        <w:t>小 I、Ⅱ线</w:t>
      </w:r>
      <w:r>
        <w:rPr>
          <w:rFonts w:ascii="宋体" w:hAnsi="宋体" w:eastAsia="宋体" w:cs="宋体"/>
          <w:spacing w:val="-13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5"/>
          <w:sz w:val="27"/>
          <w:szCs w:val="27"/>
        </w:rPr>
        <w:t>61#-62#线路迁改工程可行性研究报告（代项目建议书）</w:t>
      </w:r>
    </w:p>
    <w:p>
      <w:pPr>
        <w:spacing w:line="226" w:lineRule="auto"/>
        <w:ind w:left="403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z w:val="27"/>
          <w:szCs w:val="27"/>
        </w:rPr>
        <w:t>的批复》要求，</w:t>
      </w:r>
      <w:r>
        <w:rPr>
          <w:rFonts w:ascii="宋体" w:hAnsi="宋体" w:eastAsia="宋体" w:cs="宋体"/>
          <w:spacing w:val="83"/>
          <w:sz w:val="27"/>
          <w:szCs w:val="27"/>
        </w:rPr>
        <w:t xml:space="preserve"> </w:t>
      </w:r>
      <w:r>
        <w:rPr>
          <w:rFonts w:ascii="宋体" w:hAnsi="宋体" w:eastAsia="宋体" w:cs="宋体"/>
          <w:sz w:val="27"/>
          <w:szCs w:val="27"/>
        </w:rPr>
        <w:t>组织工程招标、签订各类工程合</w:t>
      </w:r>
      <w:r>
        <w:rPr>
          <w:rFonts w:ascii="宋体" w:hAnsi="宋体" w:eastAsia="宋体" w:cs="宋体"/>
          <w:spacing w:val="-1"/>
          <w:sz w:val="27"/>
          <w:szCs w:val="27"/>
        </w:rPr>
        <w:t>同等工作。</w:t>
      </w:r>
    </w:p>
    <w:p>
      <w:pPr>
        <w:spacing w:before="226" w:line="562" w:lineRule="exact"/>
        <w:jc w:val="right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position w:val="21"/>
          <w:sz w:val="27"/>
          <w:szCs w:val="27"/>
        </w:rPr>
        <w:t>c、具体组织和管理“220kv</w:t>
      </w:r>
      <w:r>
        <w:rPr>
          <w:rFonts w:ascii="宋体" w:hAnsi="宋体" w:eastAsia="宋体" w:cs="宋体"/>
          <w:spacing w:val="-28"/>
          <w:position w:val="21"/>
          <w:sz w:val="27"/>
          <w:szCs w:val="27"/>
        </w:rPr>
        <w:t xml:space="preserve"> </w:t>
      </w:r>
      <w:r>
        <w:rPr>
          <w:rFonts w:ascii="宋体" w:hAnsi="宋体" w:eastAsia="宋体" w:cs="宋体"/>
          <w:position w:val="21"/>
          <w:sz w:val="27"/>
          <w:szCs w:val="27"/>
        </w:rPr>
        <w:t>马小</w:t>
      </w:r>
      <w:r>
        <w:rPr>
          <w:rFonts w:ascii="宋体" w:hAnsi="宋体" w:eastAsia="宋体" w:cs="宋体"/>
          <w:spacing w:val="-37"/>
          <w:position w:val="21"/>
          <w:sz w:val="27"/>
          <w:szCs w:val="27"/>
        </w:rPr>
        <w:t xml:space="preserve"> </w:t>
      </w:r>
      <w:r>
        <w:rPr>
          <w:rFonts w:ascii="宋体" w:hAnsi="宋体" w:eastAsia="宋体" w:cs="宋体"/>
          <w:position w:val="21"/>
          <w:sz w:val="27"/>
          <w:szCs w:val="27"/>
        </w:rPr>
        <w:t>I、Ⅱ线</w:t>
      </w:r>
      <w:r>
        <w:rPr>
          <w:rFonts w:ascii="宋体" w:hAnsi="宋体" w:eastAsia="宋体" w:cs="宋体"/>
          <w:spacing w:val="-45"/>
          <w:position w:val="21"/>
          <w:sz w:val="27"/>
          <w:szCs w:val="27"/>
        </w:rPr>
        <w:t xml:space="preserve"> </w:t>
      </w:r>
      <w:r>
        <w:rPr>
          <w:rFonts w:ascii="宋体" w:hAnsi="宋体" w:eastAsia="宋体" w:cs="宋体"/>
          <w:position w:val="21"/>
          <w:sz w:val="27"/>
          <w:szCs w:val="27"/>
        </w:rPr>
        <w:t>61#-62#线路迁改工程”</w:t>
      </w:r>
    </w:p>
    <w:p>
      <w:pPr>
        <w:spacing w:line="226" w:lineRule="auto"/>
        <w:ind w:left="383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7"/>
          <w:sz w:val="27"/>
          <w:szCs w:val="27"/>
        </w:rPr>
        <w:t>工程项目的全部工程内容。</w:t>
      </w:r>
    </w:p>
    <w:p>
      <w:pPr>
        <w:spacing w:before="231" w:line="557" w:lineRule="exact"/>
        <w:ind w:left="947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5"/>
          <w:position w:val="21"/>
          <w:sz w:val="27"/>
          <w:szCs w:val="27"/>
        </w:rPr>
        <w:t>d、根据项目建设进度， 审核项目的进度是否符合拨付要求，并</w:t>
      </w:r>
    </w:p>
    <w:p>
      <w:pPr>
        <w:spacing w:line="226" w:lineRule="auto"/>
        <w:ind w:left="381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sz w:val="27"/>
          <w:szCs w:val="27"/>
        </w:rPr>
        <w:t>监督资金的使用。</w:t>
      </w:r>
    </w:p>
    <w:p>
      <w:pPr>
        <w:spacing w:before="231" w:line="226" w:lineRule="auto"/>
        <w:ind w:left="946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7"/>
          <w:sz w:val="27"/>
          <w:szCs w:val="27"/>
        </w:rPr>
        <w:t>f、组织工程项目竣工结算工作。</w:t>
      </w:r>
    </w:p>
    <w:p>
      <w:pPr>
        <w:spacing w:before="231" w:line="222" w:lineRule="auto"/>
        <w:ind w:left="945"/>
        <w:outlineLvl w:val="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9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2.项目的实施流程及监管机制</w:t>
      </w:r>
    </w:p>
    <w:p>
      <w:pPr>
        <w:spacing w:before="232" w:line="384" w:lineRule="auto"/>
        <w:ind w:left="379" w:right="35" w:firstLine="567"/>
        <w:jc w:val="both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4"/>
          <w:sz w:val="27"/>
          <w:szCs w:val="27"/>
        </w:rPr>
        <w:t>项目实施单位制定项目实施方案， 严格执行财政国库集中支付、</w:t>
      </w:r>
      <w:r>
        <w:rPr>
          <w:rFonts w:ascii="宋体" w:hAnsi="宋体" w:eastAsia="宋体" w:cs="宋体"/>
          <w:spacing w:val="9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6"/>
          <w:sz w:val="27"/>
          <w:szCs w:val="27"/>
        </w:rPr>
        <w:t>授权支付管理制度，经过山西转型综合改革示范区晋中开发区管理委</w:t>
      </w:r>
    </w:p>
    <w:p>
      <w:pPr>
        <w:spacing w:line="225" w:lineRule="auto"/>
        <w:ind w:left="391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5"/>
          <w:sz w:val="27"/>
          <w:szCs w:val="27"/>
        </w:rPr>
        <w:t>员会审核批准后支付各项工程费用。</w:t>
      </w:r>
    </w:p>
    <w:p>
      <w:pPr>
        <w:spacing w:before="185" w:line="223" w:lineRule="auto"/>
        <w:ind w:left="39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8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（六）</w:t>
      </w:r>
      <w:r>
        <w:rPr>
          <w:rFonts w:ascii="宋体" w:hAnsi="宋体" w:eastAsia="宋体" w:cs="宋体"/>
          <w:spacing w:val="-8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8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利益相关方</w:t>
      </w:r>
    </w:p>
    <w:p>
      <w:pPr>
        <w:spacing w:before="322" w:line="191" w:lineRule="auto"/>
        <w:ind w:left="943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5"/>
          <w:sz w:val="27"/>
          <w:szCs w:val="27"/>
        </w:rPr>
        <w:t>本次项目涉及的利益相关方包括：</w:t>
      </w:r>
    </w:p>
    <w:p>
      <w:pPr>
        <w:spacing w:line="191" w:lineRule="auto"/>
        <w:rPr>
          <w:rFonts w:ascii="宋体" w:hAnsi="宋体" w:eastAsia="宋体" w:cs="宋体"/>
          <w:sz w:val="27"/>
          <w:szCs w:val="27"/>
        </w:rPr>
        <w:sectPr>
          <w:type w:val="continuous"/>
          <w:pgSz w:w="11906" w:h="16838"/>
          <w:pgMar w:top="557" w:right="1661" w:bottom="1322" w:left="1439" w:header="0" w:footer="1160" w:gutter="0"/>
          <w:cols w:equalWidth="0" w:num="1">
            <w:col w:w="8804"/>
          </w:cols>
        </w:sectPr>
      </w:pPr>
    </w:p>
    <w:p>
      <w:pPr>
        <w:spacing w:line="1050" w:lineRule="exact"/>
      </w:pPr>
      <w:r>
        <w:rPr>
          <w:position w:val="-21"/>
        </w:rPr>
        <w:drawing>
          <wp:inline distT="0" distB="0" distL="0" distR="0">
            <wp:extent cx="742950" cy="666750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201" w:line="209" w:lineRule="auto"/>
        <w:ind w:right="226"/>
        <w:jc w:val="both"/>
        <w:rPr>
          <w:sz w:val="14"/>
          <w:szCs w:val="14"/>
        </w:rPr>
      </w:pPr>
      <w:bookmarkStart w:id="17" w:name="bookmark29"/>
      <w:bookmarkEnd w:id="17"/>
      <w:bookmarkStart w:id="18" w:name="bookmark28"/>
      <w:bookmarkEnd w:id="18"/>
      <w:bookmarkStart w:id="19" w:name="bookmark30"/>
      <w:bookmarkEnd w:id="19"/>
      <w:r>
        <w:rPr>
          <w:rFonts w:ascii="微软雅黑" w:hAnsi="微软雅黑" w:eastAsia="微软雅黑" w:cs="微软雅黑"/>
          <w:spacing w:val="17"/>
          <w:sz w:val="14"/>
          <w:szCs w:val="14"/>
        </w:rPr>
        <w:t>北京瑞盈京都会计师事务所</w:t>
      </w:r>
      <w:r>
        <w:rPr>
          <w:rFonts w:ascii="微软雅黑" w:hAnsi="微软雅黑" w:eastAsia="微软雅黑" w:cs="微软雅黑"/>
          <w:spacing w:val="1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12"/>
          <w:sz w:val="14"/>
          <w:szCs w:val="14"/>
        </w:rPr>
        <w:t xml:space="preserve">北京市海淀区知春路 </w:t>
      </w:r>
      <w:r>
        <w:rPr>
          <w:spacing w:val="12"/>
          <w:sz w:val="14"/>
          <w:szCs w:val="14"/>
        </w:rPr>
        <w:t>6</w:t>
      </w:r>
      <w:r>
        <w:rPr>
          <w:spacing w:val="22"/>
          <w:w w:val="101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12"/>
          <w:sz w:val="14"/>
          <w:szCs w:val="14"/>
        </w:rPr>
        <w:t>号锦</w:t>
      </w:r>
      <w:r>
        <w:rPr>
          <w:rFonts w:ascii="微软雅黑" w:hAnsi="微软雅黑" w:eastAsia="微软雅黑" w:cs="微软雅黑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3"/>
          <w:sz w:val="14"/>
          <w:szCs w:val="14"/>
        </w:rPr>
        <w:t>秋国际大厦</w:t>
      </w:r>
      <w:r>
        <w:rPr>
          <w:rFonts w:ascii="微软雅黑" w:hAnsi="微软雅黑" w:eastAsia="微软雅黑" w:cs="微软雅黑"/>
          <w:spacing w:val="31"/>
          <w:sz w:val="14"/>
          <w:szCs w:val="14"/>
        </w:rPr>
        <w:t xml:space="preserve"> </w:t>
      </w:r>
      <w:r>
        <w:rPr>
          <w:spacing w:val="3"/>
          <w:sz w:val="14"/>
          <w:szCs w:val="14"/>
        </w:rPr>
        <w:t xml:space="preserve">10 </w:t>
      </w:r>
      <w:r>
        <w:rPr>
          <w:rFonts w:ascii="微软雅黑" w:hAnsi="微软雅黑" w:eastAsia="微软雅黑" w:cs="微软雅黑"/>
          <w:spacing w:val="3"/>
          <w:sz w:val="14"/>
          <w:szCs w:val="14"/>
        </w:rPr>
        <w:t xml:space="preserve">层 </w:t>
      </w:r>
      <w:r>
        <w:rPr>
          <w:spacing w:val="3"/>
          <w:sz w:val="14"/>
          <w:szCs w:val="14"/>
        </w:rPr>
        <w:t>A09</w:t>
      </w:r>
    </w:p>
    <w:p>
      <w:pPr>
        <w:pStyle w:val="2"/>
        <w:spacing w:before="33" w:line="187" w:lineRule="auto"/>
        <w:ind w:left="9"/>
        <w:rPr>
          <w:sz w:val="14"/>
          <w:szCs w:val="14"/>
        </w:rPr>
      </w:pPr>
      <w:r>
        <w:rPr>
          <w:rFonts w:ascii="微软雅黑" w:hAnsi="微软雅黑" w:eastAsia="微软雅黑" w:cs="微软雅黑"/>
          <w:spacing w:val="-5"/>
          <w:sz w:val="14"/>
          <w:szCs w:val="14"/>
        </w:rPr>
        <w:t>邮编</w:t>
      </w:r>
      <w:r>
        <w:rPr>
          <w:rFonts w:ascii="微软雅黑" w:hAnsi="微软雅黑" w:eastAsia="微软雅黑" w:cs="微软雅黑"/>
          <w:spacing w:val="25"/>
          <w:w w:val="101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100088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81" w:line="267" w:lineRule="auto"/>
        <w:ind w:right="363" w:firstLine="9"/>
        <w:rPr>
          <w:sz w:val="14"/>
          <w:szCs w:val="14"/>
        </w:rPr>
      </w:pPr>
      <w:r>
        <w:rPr>
          <w:spacing w:val="-5"/>
          <w:sz w:val="14"/>
          <w:szCs w:val="14"/>
        </w:rPr>
        <w:t>Beijing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Ruiyingjingdu</w:t>
      </w:r>
      <w:r>
        <w:rPr>
          <w:spacing w:val="10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Certified</w:t>
      </w:r>
      <w:r>
        <w:rPr>
          <w:spacing w:val="13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Public</w:t>
      </w:r>
      <w:r>
        <w:rPr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Accountants.LLP</w:t>
      </w:r>
    </w:p>
    <w:p>
      <w:pPr>
        <w:pStyle w:val="2"/>
        <w:spacing w:before="83" w:line="286" w:lineRule="auto"/>
        <w:ind w:left="8" w:right="425" w:hanging="9"/>
        <w:rPr>
          <w:sz w:val="14"/>
          <w:szCs w:val="14"/>
        </w:rPr>
      </w:pPr>
      <w:r>
        <w:rPr>
          <w:spacing w:val="-6"/>
          <w:sz w:val="14"/>
          <w:szCs w:val="14"/>
        </w:rPr>
        <w:t>A09,10/F,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Jinqiu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International</w:t>
      </w:r>
      <w:r>
        <w:rPr>
          <w:spacing w:val="9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Tower</w:t>
      </w:r>
      <w:r>
        <w:rPr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No.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6</w:t>
      </w:r>
      <w:r>
        <w:rPr>
          <w:spacing w:val="6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Zhichun</w:t>
      </w:r>
      <w:r>
        <w:rPr>
          <w:spacing w:val="13"/>
          <w:w w:val="101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Road,</w:t>
      </w:r>
      <w:r>
        <w:rPr>
          <w:spacing w:val="14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Haidian</w:t>
      </w:r>
      <w:r>
        <w:rPr>
          <w:spacing w:val="12"/>
          <w:w w:val="102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Dist.</w:t>
      </w:r>
      <w:r>
        <w:rPr>
          <w:sz w:val="14"/>
          <w:szCs w:val="14"/>
        </w:rPr>
        <w:t xml:space="preserve">    </w:t>
      </w:r>
      <w:r>
        <w:rPr>
          <w:spacing w:val="-5"/>
          <w:sz w:val="14"/>
          <w:szCs w:val="14"/>
        </w:rPr>
        <w:t>Beijing,China,100088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180" w:line="194" w:lineRule="auto"/>
        <w:ind w:firstLine="11"/>
        <w:rPr>
          <w:rFonts w:ascii="微软雅黑" w:hAnsi="微软雅黑" w:eastAsia="微软雅黑" w:cs="微软雅黑"/>
          <w:sz w:val="14"/>
          <w:szCs w:val="14"/>
        </w:rPr>
      </w:pPr>
      <w:r>
        <w:rPr>
          <w:rFonts w:ascii="微软雅黑" w:hAnsi="微软雅黑" w:eastAsia="微软雅黑" w:cs="微软雅黑"/>
          <w:spacing w:val="-8"/>
          <w:sz w:val="14"/>
          <w:szCs w:val="14"/>
        </w:rPr>
        <w:t xml:space="preserve">电话 </w:t>
      </w:r>
      <w:r>
        <w:rPr>
          <w:spacing w:val="-8"/>
          <w:sz w:val="14"/>
          <w:szCs w:val="14"/>
        </w:rPr>
        <w:t xml:space="preserve">Telephone  </w:t>
      </w:r>
      <w:r>
        <w:rPr>
          <w:rFonts w:ascii="微软雅黑" w:hAnsi="微软雅黑" w:eastAsia="微软雅黑" w:cs="微软雅黑"/>
          <w:spacing w:val="33"/>
          <w:w w:val="150"/>
          <w:sz w:val="14"/>
          <w:szCs w:val="14"/>
        </w:rPr>
        <w:t>:</w:t>
      </w:r>
      <w:r>
        <w:rPr>
          <w:rFonts w:ascii="微软雅黑" w:hAnsi="微软雅黑" w:eastAsia="微软雅黑" w:cs="微软雅黑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-6"/>
          <w:sz w:val="14"/>
          <w:szCs w:val="14"/>
        </w:rPr>
        <w:t>传真</w:t>
      </w:r>
      <w:r>
        <w:rPr>
          <w:rFonts w:ascii="微软雅黑" w:hAnsi="微软雅黑" w:eastAsia="微软雅黑" w:cs="微软雅黑"/>
          <w:spacing w:val="8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Fax</w:t>
      </w:r>
      <w:r>
        <w:rPr>
          <w:rFonts w:ascii="微软雅黑" w:hAnsi="微软雅黑" w:eastAsia="微软雅黑" w:cs="微软雅黑"/>
          <w:spacing w:val="92"/>
          <w:w w:val="175"/>
          <w:sz w:val="14"/>
          <w:szCs w:val="14"/>
        </w:rPr>
        <w:t>: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156" w:line="211" w:lineRule="auto"/>
        <w:ind w:left="13" w:right="296" w:hanging="14"/>
        <w:rPr>
          <w:sz w:val="14"/>
          <w:szCs w:val="14"/>
        </w:rPr>
      </w:pPr>
      <w:r>
        <w:rPr>
          <w:spacing w:val="-2"/>
          <w:sz w:val="14"/>
          <w:szCs w:val="14"/>
        </w:rPr>
        <w:t>+86</w:t>
      </w:r>
      <w:r>
        <w:rPr>
          <w:spacing w:val="15"/>
          <w:w w:val="101"/>
          <w:sz w:val="14"/>
          <w:szCs w:val="14"/>
        </w:rPr>
        <w:t xml:space="preserve">  </w:t>
      </w:r>
      <w:r>
        <w:rPr>
          <w:rFonts w:ascii="微软雅黑" w:hAnsi="微软雅黑" w:eastAsia="微软雅黑" w:cs="微软雅黑"/>
          <w:spacing w:val="-2"/>
          <w:sz w:val="14"/>
          <w:szCs w:val="14"/>
        </w:rPr>
        <w:t>(</w:t>
      </w:r>
      <w:r>
        <w:rPr>
          <w:spacing w:val="-2"/>
          <w:sz w:val="14"/>
          <w:szCs w:val="14"/>
        </w:rPr>
        <w:t>10</w:t>
      </w:r>
      <w:r>
        <w:rPr>
          <w:rFonts w:ascii="微软雅黑" w:hAnsi="微软雅黑" w:eastAsia="微软雅黑" w:cs="微软雅黑"/>
          <w:spacing w:val="-2"/>
          <w:sz w:val="14"/>
          <w:szCs w:val="14"/>
        </w:rPr>
        <w:t>)</w:t>
      </w:r>
      <w:r>
        <w:rPr>
          <w:spacing w:val="-2"/>
          <w:sz w:val="14"/>
          <w:szCs w:val="14"/>
        </w:rPr>
        <w:t>82800836</w:t>
      </w:r>
      <w:r>
        <w:rPr>
          <w:sz w:val="14"/>
          <w:szCs w:val="14"/>
        </w:rPr>
        <w:t xml:space="preserve"> </w:t>
      </w:r>
      <w:r>
        <w:rPr>
          <w:spacing w:val="-3"/>
          <w:sz w:val="14"/>
          <w:szCs w:val="14"/>
        </w:rPr>
        <w:t>+86</w:t>
      </w:r>
      <w:r>
        <w:rPr>
          <w:spacing w:val="20"/>
          <w:w w:val="101"/>
          <w:sz w:val="14"/>
          <w:szCs w:val="14"/>
        </w:rPr>
        <w:t xml:space="preserve">  </w:t>
      </w:r>
      <w:r>
        <w:rPr>
          <w:rFonts w:ascii="微软雅黑" w:hAnsi="微软雅黑" w:eastAsia="微软雅黑" w:cs="微软雅黑"/>
          <w:spacing w:val="-3"/>
          <w:sz w:val="14"/>
          <w:szCs w:val="14"/>
        </w:rPr>
        <w:t>(</w:t>
      </w:r>
      <w:r>
        <w:rPr>
          <w:spacing w:val="-3"/>
          <w:sz w:val="14"/>
          <w:szCs w:val="14"/>
        </w:rPr>
        <w:t>10</w:t>
      </w:r>
      <w:r>
        <w:rPr>
          <w:rFonts w:ascii="微软雅黑" w:hAnsi="微软雅黑" w:eastAsia="微软雅黑" w:cs="微软雅黑"/>
          <w:spacing w:val="-3"/>
          <w:sz w:val="14"/>
          <w:szCs w:val="14"/>
        </w:rPr>
        <w:t>)</w:t>
      </w:r>
      <w:r>
        <w:rPr>
          <w:spacing w:val="-3"/>
          <w:sz w:val="14"/>
          <w:szCs w:val="14"/>
        </w:rPr>
        <w:t>82800107</w:t>
      </w:r>
    </w:p>
    <w:p>
      <w:pPr>
        <w:spacing w:line="211" w:lineRule="auto"/>
        <w:rPr>
          <w:sz w:val="14"/>
          <w:szCs w:val="14"/>
        </w:rPr>
        <w:sectPr>
          <w:footerReference r:id="rId9" w:type="default"/>
          <w:pgSz w:w="11906" w:h="16838"/>
          <w:pgMar w:top="557" w:right="1513" w:bottom="1320" w:left="1439" w:header="0" w:footer="1160" w:gutter="0"/>
          <w:cols w:equalWidth="0" w:num="5">
            <w:col w:w="1402" w:space="100"/>
            <w:col w:w="2114" w:space="100"/>
            <w:col w:w="2518" w:space="100"/>
            <w:col w:w="1045" w:space="78"/>
            <w:col w:w="1496"/>
          </w:cols>
        </w:sectPr>
      </w:pPr>
    </w:p>
    <w:p>
      <w:pPr>
        <w:spacing w:before="310" w:line="557" w:lineRule="exact"/>
        <w:ind w:left="1035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1"/>
          <w:position w:val="21"/>
          <w:sz w:val="27"/>
          <w:szCs w:val="27"/>
        </w:rPr>
        <w:t>l财政支付部门：山西转型综合改革示范区晋中开发区</w:t>
      </w:r>
      <w:r>
        <w:rPr>
          <w:rFonts w:ascii="宋体" w:hAnsi="宋体" w:eastAsia="宋体" w:cs="宋体"/>
          <w:spacing w:val="10"/>
          <w:position w:val="21"/>
          <w:sz w:val="27"/>
          <w:szCs w:val="27"/>
        </w:rPr>
        <w:t>财政局</w:t>
      </w:r>
    </w:p>
    <w:p>
      <w:pPr>
        <w:spacing w:line="226" w:lineRule="auto"/>
        <w:ind w:left="102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2"/>
          <w:sz w:val="27"/>
          <w:szCs w:val="27"/>
        </w:rPr>
        <w:t>2项目主管单位、实施单位：</w:t>
      </w:r>
      <w:r>
        <w:rPr>
          <w:rFonts w:ascii="宋体" w:hAnsi="宋体" w:eastAsia="宋体" w:cs="宋体"/>
          <w:spacing w:val="66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2"/>
          <w:sz w:val="27"/>
          <w:szCs w:val="27"/>
        </w:rPr>
        <w:t>园区建设管理部</w:t>
      </w:r>
    </w:p>
    <w:p>
      <w:pPr>
        <w:spacing w:before="231" w:line="225" w:lineRule="auto"/>
        <w:ind w:left="102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1"/>
          <w:sz w:val="27"/>
          <w:szCs w:val="27"/>
        </w:rPr>
        <w:t>3项目受益群体：项目实施服务区域内企业和社会公众</w:t>
      </w:r>
    </w:p>
    <w:p>
      <w:pPr>
        <w:spacing w:before="184" w:line="223" w:lineRule="auto"/>
        <w:ind w:left="39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6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（七）</w:t>
      </w:r>
      <w:r>
        <w:rPr>
          <w:rFonts w:ascii="宋体" w:hAnsi="宋体" w:eastAsia="宋体" w:cs="宋体"/>
          <w:spacing w:val="-6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6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项目绩效目标</w:t>
      </w:r>
    </w:p>
    <w:p>
      <w:pPr>
        <w:spacing w:before="321" w:line="223" w:lineRule="auto"/>
        <w:ind w:left="962"/>
        <w:outlineLvl w:val="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1.项目绩效总目标</w:t>
      </w:r>
    </w:p>
    <w:p>
      <w:pPr>
        <w:spacing w:before="235" w:line="561" w:lineRule="exact"/>
        <w:jc w:val="right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5"/>
          <w:position w:val="21"/>
          <w:sz w:val="27"/>
          <w:szCs w:val="27"/>
        </w:rPr>
        <w:t>进一步完善园区基础设施的建设,服务周边企业单位的用电需求,</w:t>
      </w:r>
    </w:p>
    <w:p>
      <w:pPr>
        <w:spacing w:before="1" w:line="223" w:lineRule="auto"/>
        <w:ind w:left="39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4"/>
          <w:sz w:val="27"/>
          <w:szCs w:val="27"/>
        </w:rPr>
        <w:t>改善园区营商环境,提升城市品味。</w:t>
      </w:r>
    </w:p>
    <w:p>
      <w:pPr>
        <w:spacing w:before="231" w:line="561" w:lineRule="exact"/>
        <w:ind w:left="945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8"/>
          <w:position w:val="21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2.项目绩效分目标</w:t>
      </w:r>
    </w:p>
    <w:p>
      <w:pPr>
        <w:spacing w:before="1" w:line="222" w:lineRule="auto"/>
        <w:ind w:left="953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7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（1）产出目标</w:t>
      </w:r>
    </w:p>
    <w:p>
      <w:pPr>
        <w:spacing w:before="237" w:line="382" w:lineRule="auto"/>
        <w:ind w:left="382" w:right="283" w:firstLine="560"/>
        <w:jc w:val="both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sz w:val="27"/>
          <w:szCs w:val="27"/>
        </w:rPr>
        <w:t>a、10</w:t>
      </w:r>
      <w:r>
        <w:rPr>
          <w:rFonts w:ascii="宋体" w:hAnsi="宋体" w:eastAsia="宋体" w:cs="宋体"/>
          <w:sz w:val="27"/>
          <w:szCs w:val="27"/>
        </w:rPr>
        <w:t>kV</w:t>
      </w:r>
      <w:r>
        <w:rPr>
          <w:rFonts w:ascii="宋体" w:hAnsi="宋体" w:eastAsia="宋体" w:cs="宋体"/>
          <w:spacing w:val="-51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6"/>
          <w:sz w:val="27"/>
          <w:szCs w:val="27"/>
        </w:rPr>
        <w:t>寇村线硅铁支线线路路径全长 1.73</w:t>
      </w:r>
      <w:r>
        <w:rPr>
          <w:rFonts w:ascii="宋体" w:hAnsi="宋体" w:eastAsia="宋体" w:cs="宋体"/>
          <w:sz w:val="27"/>
          <w:szCs w:val="27"/>
        </w:rPr>
        <w:t>km</w:t>
      </w:r>
      <w:r>
        <w:rPr>
          <w:rFonts w:ascii="宋体" w:hAnsi="宋体" w:eastAsia="宋体" w:cs="宋体"/>
          <w:spacing w:val="6"/>
          <w:sz w:val="27"/>
          <w:szCs w:val="27"/>
        </w:rPr>
        <w:t>,其</w:t>
      </w:r>
      <w:r>
        <w:rPr>
          <w:rFonts w:ascii="宋体" w:hAnsi="宋体" w:eastAsia="宋体" w:cs="宋体"/>
          <w:spacing w:val="5"/>
          <w:sz w:val="27"/>
          <w:szCs w:val="27"/>
        </w:rPr>
        <w:t>中</w:t>
      </w:r>
      <w:r>
        <w:rPr>
          <w:rFonts w:ascii="宋体" w:hAnsi="宋体" w:eastAsia="宋体" w:cs="宋体"/>
          <w:spacing w:val="36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5"/>
          <w:sz w:val="27"/>
          <w:szCs w:val="27"/>
        </w:rPr>
        <w:t>1.61</w:t>
      </w:r>
      <w:r>
        <w:rPr>
          <w:rFonts w:ascii="宋体" w:hAnsi="宋体" w:eastAsia="宋体" w:cs="宋体"/>
          <w:sz w:val="27"/>
          <w:szCs w:val="27"/>
        </w:rPr>
        <w:t>km</w:t>
      </w:r>
      <w:r>
        <w:rPr>
          <w:rFonts w:ascii="宋体" w:hAnsi="宋体" w:eastAsia="宋体" w:cs="宋体"/>
          <w:spacing w:val="5"/>
          <w:sz w:val="27"/>
          <w:szCs w:val="27"/>
        </w:rPr>
        <w:t xml:space="preserve"> 采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0"/>
          <w:sz w:val="27"/>
          <w:szCs w:val="27"/>
        </w:rPr>
        <w:t>用</w:t>
      </w:r>
      <w:r>
        <w:rPr>
          <w:rFonts w:ascii="宋体" w:hAnsi="宋体" w:eastAsia="宋体" w:cs="宋体"/>
          <w:spacing w:val="-28"/>
          <w:sz w:val="27"/>
          <w:szCs w:val="27"/>
        </w:rPr>
        <w:t xml:space="preserve"> </w:t>
      </w:r>
      <w:r>
        <w:rPr>
          <w:rFonts w:ascii="宋体" w:hAnsi="宋体" w:eastAsia="宋体" w:cs="宋体"/>
          <w:sz w:val="27"/>
          <w:szCs w:val="27"/>
        </w:rPr>
        <w:t>ZC</w:t>
      </w:r>
      <w:r>
        <w:rPr>
          <w:rFonts w:ascii="宋体" w:hAnsi="宋体" w:eastAsia="宋体" w:cs="宋体"/>
          <w:spacing w:val="10"/>
          <w:sz w:val="27"/>
          <w:szCs w:val="27"/>
        </w:rPr>
        <w:t>-</w:t>
      </w:r>
      <w:r>
        <w:rPr>
          <w:rFonts w:ascii="宋体" w:hAnsi="宋体" w:eastAsia="宋体" w:cs="宋体"/>
          <w:sz w:val="27"/>
          <w:szCs w:val="27"/>
        </w:rPr>
        <w:t>YJLV</w:t>
      </w:r>
      <w:r>
        <w:rPr>
          <w:rFonts w:ascii="宋体" w:hAnsi="宋体" w:eastAsia="宋体" w:cs="宋体"/>
          <w:spacing w:val="10"/>
          <w:sz w:val="27"/>
          <w:szCs w:val="27"/>
        </w:rPr>
        <w:t>22-8.7/15-3*300</w:t>
      </w:r>
      <w:r>
        <w:rPr>
          <w:rFonts w:ascii="宋体" w:hAnsi="宋体" w:eastAsia="宋体" w:cs="宋体"/>
          <w:spacing w:val="-29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0"/>
          <w:sz w:val="27"/>
          <w:szCs w:val="27"/>
        </w:rPr>
        <w:t>型电力电缆,0.12</w:t>
      </w:r>
      <w:r>
        <w:rPr>
          <w:rFonts w:ascii="宋体" w:hAnsi="宋体" w:eastAsia="宋体" w:cs="宋体"/>
          <w:sz w:val="27"/>
          <w:szCs w:val="27"/>
        </w:rPr>
        <w:t>km</w:t>
      </w:r>
      <w:r>
        <w:rPr>
          <w:rFonts w:ascii="宋体" w:hAnsi="宋体" w:eastAsia="宋体" w:cs="宋体"/>
          <w:spacing w:val="85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0"/>
          <w:sz w:val="27"/>
          <w:szCs w:val="27"/>
        </w:rPr>
        <w:t>采用</w:t>
      </w:r>
      <w:r>
        <w:rPr>
          <w:rFonts w:ascii="宋体" w:hAnsi="宋体" w:eastAsia="宋体" w:cs="宋体"/>
          <w:spacing w:val="-38"/>
          <w:sz w:val="27"/>
          <w:szCs w:val="27"/>
        </w:rPr>
        <w:t xml:space="preserve"> </w:t>
      </w:r>
      <w:r>
        <w:rPr>
          <w:rFonts w:ascii="宋体" w:hAnsi="宋体" w:eastAsia="宋体" w:cs="宋体"/>
          <w:sz w:val="27"/>
          <w:szCs w:val="27"/>
        </w:rPr>
        <w:t>ZC</w:t>
      </w:r>
      <w:r>
        <w:rPr>
          <w:rFonts w:ascii="宋体" w:hAnsi="宋体" w:eastAsia="宋体" w:cs="宋体"/>
          <w:spacing w:val="10"/>
          <w:sz w:val="27"/>
          <w:szCs w:val="27"/>
        </w:rPr>
        <w:t>-</w:t>
      </w:r>
      <w:r>
        <w:rPr>
          <w:rFonts w:ascii="宋体" w:hAnsi="宋体" w:eastAsia="宋体" w:cs="宋体"/>
          <w:sz w:val="27"/>
          <w:szCs w:val="27"/>
        </w:rPr>
        <w:t>YJLV</w:t>
      </w:r>
      <w:r>
        <w:rPr>
          <w:rFonts w:ascii="宋体" w:hAnsi="宋体" w:eastAsia="宋体" w:cs="宋体"/>
          <w:spacing w:val="10"/>
          <w:sz w:val="27"/>
          <w:szCs w:val="27"/>
        </w:rPr>
        <w:t>22-</w:t>
      </w:r>
    </w:p>
    <w:p>
      <w:pPr>
        <w:spacing w:line="226" w:lineRule="auto"/>
        <w:ind w:left="381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4"/>
          <w:sz w:val="27"/>
          <w:szCs w:val="27"/>
        </w:rPr>
        <w:t>8.7/15-3*70</w:t>
      </w:r>
      <w:r>
        <w:rPr>
          <w:rFonts w:ascii="宋体" w:hAnsi="宋体" w:eastAsia="宋体" w:cs="宋体"/>
          <w:spacing w:val="-28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4"/>
          <w:sz w:val="27"/>
          <w:szCs w:val="27"/>
        </w:rPr>
        <w:t>型电力电缆.</w:t>
      </w:r>
    </w:p>
    <w:p>
      <w:pPr>
        <w:spacing w:before="232" w:line="382" w:lineRule="auto"/>
        <w:ind w:left="379" w:right="278" w:firstLine="558"/>
        <w:jc w:val="both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20"/>
          <w:sz w:val="27"/>
          <w:szCs w:val="27"/>
        </w:rPr>
        <w:t>b、35</w:t>
      </w:r>
      <w:r>
        <w:rPr>
          <w:rFonts w:ascii="宋体" w:hAnsi="宋体" w:eastAsia="宋体" w:cs="宋体"/>
          <w:sz w:val="27"/>
          <w:szCs w:val="27"/>
        </w:rPr>
        <w:t>kV</w:t>
      </w:r>
      <w:r>
        <w:rPr>
          <w:rFonts w:ascii="宋体" w:hAnsi="宋体" w:eastAsia="宋体" w:cs="宋体"/>
          <w:spacing w:val="-36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20"/>
          <w:sz w:val="27"/>
          <w:szCs w:val="27"/>
        </w:rPr>
        <w:t>张庆I线改造电缆长度共计</w:t>
      </w:r>
      <w:r>
        <w:rPr>
          <w:rFonts w:ascii="宋体" w:hAnsi="宋体" w:eastAsia="宋体" w:cs="宋体"/>
          <w:spacing w:val="-22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20"/>
          <w:sz w:val="27"/>
          <w:szCs w:val="27"/>
        </w:rPr>
        <w:t>1.1</w:t>
      </w:r>
      <w:r>
        <w:rPr>
          <w:rFonts w:ascii="宋体" w:hAnsi="宋体" w:eastAsia="宋体" w:cs="宋体"/>
          <w:sz w:val="27"/>
          <w:szCs w:val="27"/>
        </w:rPr>
        <w:t>km</w:t>
      </w:r>
      <w:r>
        <w:rPr>
          <w:rFonts w:ascii="宋体" w:hAnsi="宋体" w:eastAsia="宋体" w:cs="宋体"/>
          <w:spacing w:val="20"/>
          <w:sz w:val="27"/>
          <w:szCs w:val="27"/>
        </w:rPr>
        <w:t>,新建三</w:t>
      </w:r>
      <w:r>
        <w:rPr>
          <w:rFonts w:ascii="宋体" w:hAnsi="宋体" w:eastAsia="宋体" w:cs="宋体"/>
          <w:spacing w:val="19"/>
          <w:sz w:val="27"/>
          <w:szCs w:val="27"/>
        </w:rPr>
        <w:t>通井</w:t>
      </w:r>
      <w:r>
        <w:rPr>
          <w:rFonts w:ascii="宋体" w:hAnsi="宋体" w:eastAsia="宋体" w:cs="宋体"/>
          <w:spacing w:val="-17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9"/>
          <w:sz w:val="27"/>
          <w:szCs w:val="27"/>
        </w:rPr>
        <w:t>1</w:t>
      </w:r>
      <w:r>
        <w:rPr>
          <w:rFonts w:ascii="宋体" w:hAnsi="宋体" w:eastAsia="宋体" w:cs="宋体"/>
          <w:spacing w:val="-40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9"/>
          <w:sz w:val="27"/>
          <w:szCs w:val="27"/>
        </w:rPr>
        <w:t>座,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6"/>
          <w:sz w:val="27"/>
          <w:szCs w:val="27"/>
        </w:rPr>
        <w:t>接头井</w:t>
      </w:r>
      <w:r>
        <w:rPr>
          <w:rFonts w:ascii="宋体" w:hAnsi="宋体" w:eastAsia="宋体" w:cs="宋体"/>
          <w:spacing w:val="-46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6"/>
          <w:sz w:val="27"/>
          <w:szCs w:val="27"/>
        </w:rPr>
        <w:t>4</w:t>
      </w:r>
      <w:r>
        <w:rPr>
          <w:rFonts w:ascii="宋体" w:hAnsi="宋体" w:eastAsia="宋体" w:cs="宋体"/>
          <w:spacing w:val="-50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6"/>
          <w:sz w:val="27"/>
          <w:szCs w:val="27"/>
        </w:rPr>
        <w:t>座。</w:t>
      </w:r>
      <w:r>
        <w:rPr>
          <w:rFonts w:ascii="宋体" w:hAnsi="宋体" w:eastAsia="宋体" w:cs="宋体"/>
          <w:spacing w:val="-39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6"/>
          <w:sz w:val="27"/>
          <w:szCs w:val="27"/>
        </w:rPr>
        <w:t>一进一出分接箱</w:t>
      </w:r>
      <w:r>
        <w:rPr>
          <w:rFonts w:ascii="宋体" w:hAnsi="宋体" w:eastAsia="宋体" w:cs="宋体"/>
          <w:spacing w:val="-31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6"/>
          <w:sz w:val="27"/>
          <w:szCs w:val="27"/>
        </w:rPr>
        <w:t>1</w:t>
      </w:r>
      <w:r>
        <w:rPr>
          <w:rFonts w:ascii="宋体" w:hAnsi="宋体" w:eastAsia="宋体" w:cs="宋体"/>
          <w:spacing w:val="-50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6"/>
          <w:sz w:val="27"/>
          <w:szCs w:val="27"/>
        </w:rPr>
        <w:t>座,电力电缆采用</w:t>
      </w:r>
      <w:r>
        <w:rPr>
          <w:rFonts w:ascii="宋体" w:hAnsi="宋体" w:eastAsia="宋体" w:cs="宋体"/>
          <w:spacing w:val="-53"/>
          <w:sz w:val="27"/>
          <w:szCs w:val="27"/>
        </w:rPr>
        <w:t xml:space="preserve"> </w:t>
      </w:r>
      <w:r>
        <w:rPr>
          <w:rFonts w:ascii="宋体" w:hAnsi="宋体" w:eastAsia="宋体" w:cs="宋体"/>
          <w:sz w:val="27"/>
          <w:szCs w:val="27"/>
        </w:rPr>
        <w:t>ZC</w:t>
      </w:r>
      <w:r>
        <w:rPr>
          <w:rFonts w:ascii="宋体" w:hAnsi="宋体" w:eastAsia="宋体" w:cs="宋体"/>
          <w:spacing w:val="6"/>
          <w:sz w:val="27"/>
          <w:szCs w:val="27"/>
        </w:rPr>
        <w:t>-</w:t>
      </w:r>
      <w:r>
        <w:rPr>
          <w:rFonts w:ascii="宋体" w:hAnsi="宋体" w:eastAsia="宋体" w:cs="宋体"/>
          <w:sz w:val="27"/>
          <w:szCs w:val="27"/>
        </w:rPr>
        <w:t>YJV</w:t>
      </w:r>
      <w:r>
        <w:rPr>
          <w:rFonts w:ascii="宋体" w:hAnsi="宋体" w:eastAsia="宋体" w:cs="宋体"/>
          <w:spacing w:val="6"/>
          <w:sz w:val="27"/>
          <w:szCs w:val="27"/>
        </w:rPr>
        <w:t>22-26/35-</w:t>
      </w:r>
    </w:p>
    <w:p>
      <w:pPr>
        <w:spacing w:line="223" w:lineRule="auto"/>
        <w:ind w:left="386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2"/>
          <w:sz w:val="27"/>
          <w:szCs w:val="27"/>
        </w:rPr>
        <w:t>3*300(三芯铜电缆),</w:t>
      </w:r>
      <w:r>
        <w:rPr>
          <w:rFonts w:ascii="宋体" w:hAnsi="宋体" w:eastAsia="宋体" w:cs="宋体"/>
          <w:sz w:val="27"/>
          <w:szCs w:val="27"/>
        </w:rPr>
        <w:t>ADSS</w:t>
      </w:r>
      <w:r>
        <w:rPr>
          <w:rFonts w:ascii="宋体" w:hAnsi="宋体" w:eastAsia="宋体" w:cs="宋体"/>
          <w:spacing w:val="-52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2"/>
          <w:sz w:val="27"/>
          <w:szCs w:val="27"/>
        </w:rPr>
        <w:t>通信光缆</w:t>
      </w:r>
      <w:r>
        <w:rPr>
          <w:rFonts w:ascii="宋体" w:hAnsi="宋体" w:eastAsia="宋体" w:cs="宋体"/>
          <w:spacing w:val="-32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2"/>
          <w:sz w:val="27"/>
          <w:szCs w:val="27"/>
        </w:rPr>
        <w:t>1.</w:t>
      </w:r>
      <w:r>
        <w:rPr>
          <w:rFonts w:ascii="宋体" w:hAnsi="宋体" w:eastAsia="宋体" w:cs="宋体"/>
          <w:spacing w:val="11"/>
          <w:sz w:val="27"/>
          <w:szCs w:val="27"/>
        </w:rPr>
        <w:t>2</w:t>
      </w:r>
      <w:r>
        <w:rPr>
          <w:rFonts w:ascii="宋体" w:hAnsi="宋体" w:eastAsia="宋体" w:cs="宋体"/>
          <w:sz w:val="27"/>
          <w:szCs w:val="27"/>
        </w:rPr>
        <w:t>km</w:t>
      </w:r>
      <w:r>
        <w:rPr>
          <w:rFonts w:ascii="宋体" w:hAnsi="宋体" w:eastAsia="宋体" w:cs="宋体"/>
          <w:spacing w:val="11"/>
          <w:sz w:val="27"/>
          <w:szCs w:val="27"/>
        </w:rPr>
        <w:t>。</w:t>
      </w:r>
    </w:p>
    <w:p>
      <w:pPr>
        <w:spacing w:before="236" w:line="382" w:lineRule="auto"/>
        <w:ind w:left="384" w:right="283" w:firstLine="562"/>
        <w:jc w:val="both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1"/>
          <w:sz w:val="27"/>
          <w:szCs w:val="27"/>
        </w:rPr>
        <w:t>c、35</w:t>
      </w:r>
      <w:r>
        <w:rPr>
          <w:rFonts w:ascii="宋体" w:hAnsi="宋体" w:eastAsia="宋体" w:cs="宋体"/>
          <w:sz w:val="27"/>
          <w:szCs w:val="27"/>
        </w:rPr>
        <w:t>kV</w:t>
      </w:r>
      <w:r>
        <w:rPr>
          <w:rFonts w:ascii="宋体" w:hAnsi="宋体" w:eastAsia="宋体" w:cs="宋体"/>
          <w:spacing w:val="-46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1"/>
          <w:sz w:val="27"/>
          <w:szCs w:val="27"/>
        </w:rPr>
        <w:t>张庆</w:t>
      </w:r>
      <w:r>
        <w:rPr>
          <w:rFonts w:ascii="宋体" w:hAnsi="宋体" w:eastAsia="宋体" w:cs="宋体"/>
          <w:spacing w:val="-37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1"/>
          <w:sz w:val="27"/>
          <w:szCs w:val="27"/>
        </w:rPr>
        <w:t>IⅡ/东阳</w:t>
      </w:r>
      <w:r>
        <w:rPr>
          <w:rFonts w:ascii="宋体" w:hAnsi="宋体" w:eastAsia="宋体" w:cs="宋体"/>
          <w:spacing w:val="-37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1"/>
          <w:sz w:val="27"/>
          <w:szCs w:val="27"/>
        </w:rPr>
        <w:t>IⅡ改造电缆长度共计</w:t>
      </w:r>
      <w:r>
        <w:rPr>
          <w:rFonts w:ascii="宋体" w:hAnsi="宋体" w:eastAsia="宋体" w:cs="宋体"/>
          <w:spacing w:val="-48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1"/>
          <w:sz w:val="27"/>
          <w:szCs w:val="27"/>
        </w:rPr>
        <w:t>2x1.2</w:t>
      </w:r>
      <w:r>
        <w:rPr>
          <w:rFonts w:ascii="宋体" w:hAnsi="宋体" w:eastAsia="宋体" w:cs="宋体"/>
          <w:sz w:val="27"/>
          <w:szCs w:val="27"/>
        </w:rPr>
        <w:t>km</w:t>
      </w:r>
      <w:r>
        <w:rPr>
          <w:rFonts w:ascii="宋体" w:hAnsi="宋体" w:eastAsia="宋体" w:cs="宋体"/>
          <w:spacing w:val="11"/>
          <w:sz w:val="27"/>
          <w:szCs w:val="27"/>
        </w:rPr>
        <w:t>,新</w:t>
      </w:r>
      <w:r>
        <w:rPr>
          <w:rFonts w:ascii="宋体" w:hAnsi="宋体" w:eastAsia="宋体" w:cs="宋体"/>
          <w:spacing w:val="10"/>
          <w:sz w:val="27"/>
          <w:szCs w:val="27"/>
        </w:rPr>
        <w:t>建接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6"/>
          <w:sz w:val="27"/>
          <w:szCs w:val="27"/>
        </w:rPr>
        <w:t>头井</w:t>
      </w:r>
      <w:r>
        <w:rPr>
          <w:rFonts w:ascii="宋体" w:hAnsi="宋体" w:eastAsia="宋体" w:cs="宋体"/>
          <w:spacing w:val="-53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6"/>
          <w:sz w:val="27"/>
          <w:szCs w:val="27"/>
        </w:rPr>
        <w:t>4</w:t>
      </w:r>
      <w:r>
        <w:rPr>
          <w:rFonts w:ascii="宋体" w:hAnsi="宋体" w:eastAsia="宋体" w:cs="宋体"/>
          <w:spacing w:val="-50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6"/>
          <w:sz w:val="27"/>
          <w:szCs w:val="27"/>
        </w:rPr>
        <w:t>座。电力电缆采用</w:t>
      </w:r>
      <w:r>
        <w:rPr>
          <w:rFonts w:ascii="宋体" w:hAnsi="宋体" w:eastAsia="宋体" w:cs="宋体"/>
          <w:spacing w:val="-49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6"/>
          <w:sz w:val="27"/>
          <w:szCs w:val="27"/>
        </w:rPr>
        <w:t>20-</w:t>
      </w:r>
      <w:r>
        <w:rPr>
          <w:rFonts w:ascii="宋体" w:hAnsi="宋体" w:eastAsia="宋体" w:cs="宋体"/>
          <w:sz w:val="27"/>
          <w:szCs w:val="27"/>
        </w:rPr>
        <w:t>YJV</w:t>
      </w:r>
      <w:r>
        <w:rPr>
          <w:rFonts w:ascii="宋体" w:hAnsi="宋体" w:eastAsia="宋体" w:cs="宋体"/>
          <w:spacing w:val="6"/>
          <w:sz w:val="27"/>
          <w:szCs w:val="27"/>
        </w:rPr>
        <w:t>22-26</w:t>
      </w:r>
      <w:r>
        <w:rPr>
          <w:rFonts w:ascii="宋体" w:hAnsi="宋体" w:eastAsia="宋体" w:cs="宋体"/>
          <w:spacing w:val="5"/>
          <w:sz w:val="27"/>
          <w:szCs w:val="27"/>
        </w:rPr>
        <w:t>/35-3+300(三芯铜电缆),</w:t>
      </w:r>
      <w:r>
        <w:rPr>
          <w:rFonts w:ascii="宋体" w:hAnsi="宋体" w:eastAsia="宋体" w:cs="宋体"/>
          <w:sz w:val="27"/>
          <w:szCs w:val="27"/>
        </w:rPr>
        <w:t>ADSS</w:t>
      </w:r>
    </w:p>
    <w:p>
      <w:pPr>
        <w:spacing w:line="226" w:lineRule="auto"/>
        <w:ind w:left="38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8"/>
          <w:sz w:val="27"/>
          <w:szCs w:val="27"/>
        </w:rPr>
        <w:t>通信光缆</w:t>
      </w:r>
      <w:r>
        <w:rPr>
          <w:rFonts w:ascii="宋体" w:hAnsi="宋体" w:eastAsia="宋体" w:cs="宋体"/>
          <w:spacing w:val="-48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8"/>
          <w:sz w:val="27"/>
          <w:szCs w:val="27"/>
        </w:rPr>
        <w:t>2x1.3</w:t>
      </w:r>
      <w:r>
        <w:rPr>
          <w:rFonts w:ascii="宋体" w:hAnsi="宋体" w:eastAsia="宋体" w:cs="宋体"/>
          <w:sz w:val="27"/>
          <w:szCs w:val="27"/>
        </w:rPr>
        <w:t>km</w:t>
      </w:r>
      <w:r>
        <w:rPr>
          <w:rFonts w:ascii="宋体" w:hAnsi="宋体" w:eastAsia="宋体" w:cs="宋体"/>
          <w:spacing w:val="18"/>
          <w:sz w:val="27"/>
          <w:szCs w:val="27"/>
        </w:rPr>
        <w:t>。</w:t>
      </w:r>
    </w:p>
    <w:p>
      <w:pPr>
        <w:spacing w:before="232" w:line="223" w:lineRule="auto"/>
        <w:ind w:left="953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7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（2）质量目标</w:t>
      </w:r>
    </w:p>
    <w:p>
      <w:pPr>
        <w:spacing w:before="230" w:line="562" w:lineRule="exact"/>
        <w:ind w:left="945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6"/>
          <w:position w:val="21"/>
          <w:sz w:val="27"/>
          <w:szCs w:val="27"/>
        </w:rPr>
        <w:t>工程质量达到国家现行有关建筑安装施工质量验收规范合格标</w:t>
      </w:r>
    </w:p>
    <w:p>
      <w:pPr>
        <w:spacing w:line="227" w:lineRule="auto"/>
        <w:ind w:left="38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10"/>
          <w:sz w:val="27"/>
          <w:szCs w:val="27"/>
        </w:rPr>
        <w:t>准。</w:t>
      </w:r>
    </w:p>
    <w:p>
      <w:pPr>
        <w:spacing w:before="230" w:line="223" w:lineRule="auto"/>
        <w:ind w:left="953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7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（3）时间目标</w:t>
      </w:r>
    </w:p>
    <w:p>
      <w:pPr>
        <w:spacing w:before="230" w:line="226" w:lineRule="auto"/>
        <w:ind w:left="968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"/>
          <w:sz w:val="27"/>
          <w:szCs w:val="27"/>
        </w:rPr>
        <w:t>四个月完成该项工程。</w:t>
      </w:r>
    </w:p>
    <w:p>
      <w:pPr>
        <w:spacing w:before="232" w:line="187" w:lineRule="auto"/>
        <w:ind w:left="953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8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（4）服务对象满意度目标</w:t>
      </w:r>
    </w:p>
    <w:p>
      <w:pPr>
        <w:spacing w:line="187" w:lineRule="auto"/>
        <w:rPr>
          <w:rFonts w:ascii="宋体" w:hAnsi="宋体" w:eastAsia="宋体" w:cs="宋体"/>
          <w:sz w:val="27"/>
          <w:szCs w:val="27"/>
        </w:rPr>
        <w:sectPr>
          <w:type w:val="continuous"/>
          <w:pgSz w:w="11906" w:h="16838"/>
          <w:pgMar w:top="557" w:right="1513" w:bottom="1320" w:left="1439" w:header="0" w:footer="1160" w:gutter="0"/>
          <w:cols w:equalWidth="0" w:num="1">
            <w:col w:w="8952"/>
          </w:cols>
        </w:sectPr>
      </w:pPr>
    </w:p>
    <w:p>
      <w:pPr>
        <w:spacing w:line="1050" w:lineRule="exact"/>
      </w:pPr>
      <w:r>
        <w:rPr>
          <w:position w:val="-21"/>
        </w:rPr>
        <w:drawing>
          <wp:inline distT="0" distB="0" distL="0" distR="0">
            <wp:extent cx="742950" cy="666750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201" w:line="209" w:lineRule="auto"/>
        <w:ind w:right="226"/>
        <w:jc w:val="both"/>
        <w:rPr>
          <w:sz w:val="14"/>
          <w:szCs w:val="14"/>
        </w:rPr>
      </w:pPr>
      <w:r>
        <w:rPr>
          <w:rFonts w:ascii="微软雅黑" w:hAnsi="微软雅黑" w:eastAsia="微软雅黑" w:cs="微软雅黑"/>
          <w:spacing w:val="17"/>
          <w:sz w:val="14"/>
          <w:szCs w:val="14"/>
        </w:rPr>
        <w:t>北京瑞盈京都会计师事务所</w:t>
      </w:r>
      <w:r>
        <w:rPr>
          <w:rFonts w:ascii="微软雅黑" w:hAnsi="微软雅黑" w:eastAsia="微软雅黑" w:cs="微软雅黑"/>
          <w:spacing w:val="1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12"/>
          <w:sz w:val="14"/>
          <w:szCs w:val="14"/>
        </w:rPr>
        <w:t xml:space="preserve">北京市海淀区知春路 </w:t>
      </w:r>
      <w:r>
        <w:rPr>
          <w:spacing w:val="12"/>
          <w:sz w:val="14"/>
          <w:szCs w:val="14"/>
        </w:rPr>
        <w:t>6</w:t>
      </w:r>
      <w:r>
        <w:rPr>
          <w:spacing w:val="22"/>
          <w:w w:val="101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12"/>
          <w:sz w:val="14"/>
          <w:szCs w:val="14"/>
        </w:rPr>
        <w:t>号锦</w:t>
      </w:r>
      <w:r>
        <w:rPr>
          <w:rFonts w:ascii="微软雅黑" w:hAnsi="微软雅黑" w:eastAsia="微软雅黑" w:cs="微软雅黑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3"/>
          <w:sz w:val="14"/>
          <w:szCs w:val="14"/>
        </w:rPr>
        <w:t>秋国际大厦</w:t>
      </w:r>
      <w:r>
        <w:rPr>
          <w:rFonts w:ascii="微软雅黑" w:hAnsi="微软雅黑" w:eastAsia="微软雅黑" w:cs="微软雅黑"/>
          <w:spacing w:val="31"/>
          <w:sz w:val="14"/>
          <w:szCs w:val="14"/>
        </w:rPr>
        <w:t xml:space="preserve"> </w:t>
      </w:r>
      <w:r>
        <w:rPr>
          <w:spacing w:val="3"/>
          <w:sz w:val="14"/>
          <w:szCs w:val="14"/>
        </w:rPr>
        <w:t xml:space="preserve">10 </w:t>
      </w:r>
      <w:r>
        <w:rPr>
          <w:rFonts w:ascii="微软雅黑" w:hAnsi="微软雅黑" w:eastAsia="微软雅黑" w:cs="微软雅黑"/>
          <w:spacing w:val="3"/>
          <w:sz w:val="14"/>
          <w:szCs w:val="14"/>
        </w:rPr>
        <w:t xml:space="preserve">层 </w:t>
      </w:r>
      <w:r>
        <w:rPr>
          <w:spacing w:val="3"/>
          <w:sz w:val="14"/>
          <w:szCs w:val="14"/>
        </w:rPr>
        <w:t>A09</w:t>
      </w:r>
    </w:p>
    <w:p>
      <w:pPr>
        <w:pStyle w:val="2"/>
        <w:spacing w:before="33" w:line="187" w:lineRule="auto"/>
        <w:ind w:left="9"/>
        <w:rPr>
          <w:sz w:val="14"/>
          <w:szCs w:val="14"/>
        </w:rPr>
      </w:pPr>
      <w:r>
        <w:rPr>
          <w:rFonts w:ascii="微软雅黑" w:hAnsi="微软雅黑" w:eastAsia="微软雅黑" w:cs="微软雅黑"/>
          <w:spacing w:val="-5"/>
          <w:sz w:val="14"/>
          <w:szCs w:val="14"/>
        </w:rPr>
        <w:t>邮编</w:t>
      </w:r>
      <w:r>
        <w:rPr>
          <w:rFonts w:ascii="微软雅黑" w:hAnsi="微软雅黑" w:eastAsia="微软雅黑" w:cs="微软雅黑"/>
          <w:spacing w:val="25"/>
          <w:w w:val="101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100088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81" w:line="267" w:lineRule="auto"/>
        <w:ind w:right="363" w:firstLine="9"/>
        <w:rPr>
          <w:sz w:val="14"/>
          <w:szCs w:val="14"/>
        </w:rPr>
      </w:pPr>
      <w:r>
        <w:rPr>
          <w:spacing w:val="-5"/>
          <w:sz w:val="14"/>
          <w:szCs w:val="14"/>
        </w:rPr>
        <w:t>Beijing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Ruiyingjingdu</w:t>
      </w:r>
      <w:r>
        <w:rPr>
          <w:spacing w:val="10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Certified</w:t>
      </w:r>
      <w:r>
        <w:rPr>
          <w:spacing w:val="13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Public</w:t>
      </w:r>
      <w:r>
        <w:rPr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Accountants.LLP</w:t>
      </w:r>
    </w:p>
    <w:p>
      <w:pPr>
        <w:pStyle w:val="2"/>
        <w:spacing w:before="83" w:line="286" w:lineRule="auto"/>
        <w:ind w:left="8" w:right="425" w:hanging="9"/>
        <w:rPr>
          <w:sz w:val="14"/>
          <w:szCs w:val="14"/>
        </w:rPr>
      </w:pPr>
      <w:r>
        <w:rPr>
          <w:spacing w:val="-6"/>
          <w:sz w:val="14"/>
          <w:szCs w:val="14"/>
        </w:rPr>
        <w:t>A09,10/F,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Jinqiu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International</w:t>
      </w:r>
      <w:r>
        <w:rPr>
          <w:spacing w:val="9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Tower</w:t>
      </w:r>
      <w:r>
        <w:rPr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No.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6</w:t>
      </w:r>
      <w:r>
        <w:rPr>
          <w:spacing w:val="6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Zhichun</w:t>
      </w:r>
      <w:r>
        <w:rPr>
          <w:spacing w:val="13"/>
          <w:w w:val="101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Road,</w:t>
      </w:r>
      <w:r>
        <w:rPr>
          <w:spacing w:val="14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Haidian</w:t>
      </w:r>
      <w:r>
        <w:rPr>
          <w:spacing w:val="12"/>
          <w:w w:val="102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Dist.</w:t>
      </w:r>
      <w:r>
        <w:rPr>
          <w:sz w:val="14"/>
          <w:szCs w:val="14"/>
        </w:rPr>
        <w:t xml:space="preserve">    </w:t>
      </w:r>
      <w:r>
        <w:rPr>
          <w:spacing w:val="-5"/>
          <w:sz w:val="14"/>
          <w:szCs w:val="14"/>
        </w:rPr>
        <w:t>Beijing,China,100088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180" w:line="194" w:lineRule="auto"/>
        <w:ind w:firstLine="11"/>
        <w:rPr>
          <w:rFonts w:ascii="微软雅黑" w:hAnsi="微软雅黑" w:eastAsia="微软雅黑" w:cs="微软雅黑"/>
          <w:sz w:val="14"/>
          <w:szCs w:val="14"/>
        </w:rPr>
      </w:pPr>
      <w:r>
        <w:rPr>
          <w:rFonts w:ascii="微软雅黑" w:hAnsi="微软雅黑" w:eastAsia="微软雅黑" w:cs="微软雅黑"/>
          <w:spacing w:val="-8"/>
          <w:sz w:val="14"/>
          <w:szCs w:val="14"/>
        </w:rPr>
        <w:t xml:space="preserve">电话 </w:t>
      </w:r>
      <w:r>
        <w:rPr>
          <w:spacing w:val="-8"/>
          <w:sz w:val="14"/>
          <w:szCs w:val="14"/>
        </w:rPr>
        <w:t xml:space="preserve">Telephone  </w:t>
      </w:r>
      <w:r>
        <w:rPr>
          <w:rFonts w:ascii="微软雅黑" w:hAnsi="微软雅黑" w:eastAsia="微软雅黑" w:cs="微软雅黑"/>
          <w:spacing w:val="33"/>
          <w:w w:val="150"/>
          <w:sz w:val="14"/>
          <w:szCs w:val="14"/>
        </w:rPr>
        <w:t>:</w:t>
      </w:r>
      <w:r>
        <w:rPr>
          <w:rFonts w:ascii="微软雅黑" w:hAnsi="微软雅黑" w:eastAsia="微软雅黑" w:cs="微软雅黑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-6"/>
          <w:sz w:val="14"/>
          <w:szCs w:val="14"/>
        </w:rPr>
        <w:t>传真</w:t>
      </w:r>
      <w:r>
        <w:rPr>
          <w:rFonts w:ascii="微软雅黑" w:hAnsi="微软雅黑" w:eastAsia="微软雅黑" w:cs="微软雅黑"/>
          <w:spacing w:val="8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Fax</w:t>
      </w:r>
      <w:r>
        <w:rPr>
          <w:rFonts w:ascii="微软雅黑" w:hAnsi="微软雅黑" w:eastAsia="微软雅黑" w:cs="微软雅黑"/>
          <w:spacing w:val="92"/>
          <w:w w:val="175"/>
          <w:sz w:val="14"/>
          <w:szCs w:val="14"/>
        </w:rPr>
        <w:t>: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156" w:line="211" w:lineRule="auto"/>
        <w:ind w:left="13" w:right="138" w:hanging="14"/>
        <w:rPr>
          <w:sz w:val="14"/>
          <w:szCs w:val="14"/>
        </w:rPr>
      </w:pPr>
      <w:r>
        <w:rPr>
          <w:spacing w:val="-2"/>
          <w:sz w:val="14"/>
          <w:szCs w:val="14"/>
        </w:rPr>
        <w:t>+86</w:t>
      </w:r>
      <w:r>
        <w:rPr>
          <w:spacing w:val="15"/>
          <w:w w:val="101"/>
          <w:sz w:val="14"/>
          <w:szCs w:val="14"/>
        </w:rPr>
        <w:t xml:space="preserve">  </w:t>
      </w:r>
      <w:r>
        <w:rPr>
          <w:rFonts w:ascii="微软雅黑" w:hAnsi="微软雅黑" w:eastAsia="微软雅黑" w:cs="微软雅黑"/>
          <w:spacing w:val="-2"/>
          <w:sz w:val="14"/>
          <w:szCs w:val="14"/>
        </w:rPr>
        <w:t>(</w:t>
      </w:r>
      <w:r>
        <w:rPr>
          <w:spacing w:val="-2"/>
          <w:sz w:val="14"/>
          <w:szCs w:val="14"/>
        </w:rPr>
        <w:t>10</w:t>
      </w:r>
      <w:r>
        <w:rPr>
          <w:rFonts w:ascii="微软雅黑" w:hAnsi="微软雅黑" w:eastAsia="微软雅黑" w:cs="微软雅黑"/>
          <w:spacing w:val="-2"/>
          <w:sz w:val="14"/>
          <w:szCs w:val="14"/>
        </w:rPr>
        <w:t>)</w:t>
      </w:r>
      <w:r>
        <w:rPr>
          <w:spacing w:val="-2"/>
          <w:sz w:val="14"/>
          <w:szCs w:val="14"/>
        </w:rPr>
        <w:t>82800836</w:t>
      </w:r>
      <w:r>
        <w:rPr>
          <w:sz w:val="14"/>
          <w:szCs w:val="14"/>
        </w:rPr>
        <w:t xml:space="preserve"> </w:t>
      </w:r>
      <w:r>
        <w:rPr>
          <w:spacing w:val="-3"/>
          <w:sz w:val="14"/>
          <w:szCs w:val="14"/>
        </w:rPr>
        <w:t>+86</w:t>
      </w:r>
      <w:r>
        <w:rPr>
          <w:spacing w:val="20"/>
          <w:w w:val="101"/>
          <w:sz w:val="14"/>
          <w:szCs w:val="14"/>
        </w:rPr>
        <w:t xml:space="preserve">  </w:t>
      </w:r>
      <w:r>
        <w:rPr>
          <w:rFonts w:ascii="微软雅黑" w:hAnsi="微软雅黑" w:eastAsia="微软雅黑" w:cs="微软雅黑"/>
          <w:spacing w:val="-3"/>
          <w:sz w:val="14"/>
          <w:szCs w:val="14"/>
        </w:rPr>
        <w:t>(</w:t>
      </w:r>
      <w:r>
        <w:rPr>
          <w:spacing w:val="-3"/>
          <w:sz w:val="14"/>
          <w:szCs w:val="14"/>
        </w:rPr>
        <w:t>10</w:t>
      </w:r>
      <w:r>
        <w:rPr>
          <w:rFonts w:ascii="微软雅黑" w:hAnsi="微软雅黑" w:eastAsia="微软雅黑" w:cs="微软雅黑"/>
          <w:spacing w:val="-3"/>
          <w:sz w:val="14"/>
          <w:szCs w:val="14"/>
        </w:rPr>
        <w:t>)</w:t>
      </w:r>
      <w:r>
        <w:rPr>
          <w:spacing w:val="-3"/>
          <w:sz w:val="14"/>
          <w:szCs w:val="14"/>
        </w:rPr>
        <w:t>82800107</w:t>
      </w:r>
    </w:p>
    <w:p>
      <w:pPr>
        <w:spacing w:line="211" w:lineRule="auto"/>
        <w:rPr>
          <w:sz w:val="14"/>
          <w:szCs w:val="14"/>
        </w:rPr>
        <w:sectPr>
          <w:footerReference r:id="rId10" w:type="default"/>
          <w:pgSz w:w="11906" w:h="16838"/>
          <w:pgMar w:top="557" w:right="1672" w:bottom="1322" w:left="1439" w:header="0" w:footer="1160" w:gutter="0"/>
          <w:cols w:equalWidth="0" w:num="5">
            <w:col w:w="1402" w:space="100"/>
            <w:col w:w="2114" w:space="100"/>
            <w:col w:w="2518" w:space="100"/>
            <w:col w:w="1045" w:space="78"/>
            <w:col w:w="1338"/>
          </w:cols>
        </w:sectPr>
      </w:pPr>
    </w:p>
    <w:p>
      <w:pPr>
        <w:spacing w:before="310" w:line="226" w:lineRule="auto"/>
        <w:ind w:left="94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sz w:val="27"/>
          <w:szCs w:val="27"/>
        </w:rPr>
        <w:t>服务对象满意度目标达到</w:t>
      </w:r>
      <w:r>
        <w:rPr>
          <w:rFonts w:ascii="宋体" w:hAnsi="宋体" w:eastAsia="宋体" w:cs="宋体"/>
          <w:spacing w:val="-41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6"/>
          <w:sz w:val="27"/>
          <w:szCs w:val="27"/>
        </w:rPr>
        <w:t>90%以上。</w:t>
      </w:r>
    </w:p>
    <w:p>
      <w:pPr>
        <w:spacing w:before="183" w:line="480" w:lineRule="exact"/>
        <w:ind w:left="384"/>
        <w:rPr>
          <w:rFonts w:ascii="宋体" w:hAnsi="宋体" w:eastAsia="宋体" w:cs="宋体"/>
          <w:sz w:val="27"/>
          <w:szCs w:val="27"/>
        </w:rPr>
      </w:pPr>
      <w:bookmarkStart w:id="20" w:name="bookmark33"/>
      <w:bookmarkEnd w:id="20"/>
      <w:bookmarkStart w:id="21" w:name="bookmark32"/>
      <w:bookmarkEnd w:id="21"/>
      <w:bookmarkStart w:id="22" w:name="bookmark35"/>
      <w:bookmarkEnd w:id="22"/>
      <w:bookmarkStart w:id="23" w:name="bookmark36"/>
      <w:bookmarkEnd w:id="23"/>
      <w:bookmarkStart w:id="24" w:name="bookmark34"/>
      <w:bookmarkEnd w:id="24"/>
      <w:bookmarkStart w:id="25" w:name="bookmark31"/>
      <w:bookmarkEnd w:id="25"/>
      <w:r>
        <w:rPr>
          <w:rFonts w:ascii="宋体" w:hAnsi="宋体" w:eastAsia="宋体" w:cs="宋体"/>
          <w:spacing w:val="-6"/>
          <w:position w:val="15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二、</w:t>
      </w:r>
      <w:r>
        <w:rPr>
          <w:rFonts w:ascii="宋体" w:hAnsi="宋体" w:eastAsia="宋体" w:cs="宋体"/>
          <w:spacing w:val="-17"/>
          <w:position w:val="15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6"/>
          <w:position w:val="15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绩效评价结论</w:t>
      </w:r>
    </w:p>
    <w:p>
      <w:pPr>
        <w:spacing w:before="1" w:line="220" w:lineRule="auto"/>
        <w:ind w:left="39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（一）评价结果</w:t>
      </w:r>
    </w:p>
    <w:p>
      <w:pPr>
        <w:spacing w:before="327" w:line="383" w:lineRule="auto"/>
        <w:ind w:left="379" w:right="120" w:firstLine="563"/>
        <w:jc w:val="both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sz w:val="27"/>
          <w:szCs w:val="27"/>
        </w:rPr>
        <w:t>本次绩效评价结果采用综合评分定级方法，总分值为 100</w:t>
      </w:r>
      <w:r>
        <w:rPr>
          <w:rFonts w:ascii="宋体" w:hAnsi="宋体" w:eastAsia="宋体" w:cs="宋体"/>
          <w:spacing w:val="-11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6"/>
          <w:sz w:val="27"/>
          <w:szCs w:val="27"/>
        </w:rPr>
        <w:t>分,绩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6"/>
          <w:sz w:val="27"/>
          <w:szCs w:val="27"/>
        </w:rPr>
        <w:t>效评级分为“优、良、中、差”四级。运用由评价组研发的评价指标</w:t>
      </w:r>
      <w:r>
        <w:rPr>
          <w:rFonts w:ascii="宋体" w:hAnsi="宋体" w:eastAsia="宋体" w:cs="宋体"/>
          <w:spacing w:val="8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6"/>
          <w:sz w:val="27"/>
          <w:szCs w:val="27"/>
        </w:rPr>
        <w:t>体系及评分标准，通过数据采集、现场核查、问卷调查、访谈等方式</w:t>
      </w:r>
      <w:r>
        <w:rPr>
          <w:rFonts w:ascii="宋体" w:hAnsi="宋体" w:eastAsia="宋体" w:cs="宋体"/>
          <w:spacing w:val="13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6"/>
          <w:sz w:val="27"/>
          <w:szCs w:val="27"/>
        </w:rPr>
        <w:t>对山西转型综合改革示范区晋中开发区园区建设管理部“汇通产业园</w:t>
      </w:r>
      <w:r>
        <w:rPr>
          <w:rFonts w:ascii="宋体" w:hAnsi="宋体" w:eastAsia="宋体" w:cs="宋体"/>
          <w:spacing w:val="13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5"/>
          <w:sz w:val="27"/>
          <w:szCs w:val="27"/>
        </w:rPr>
        <w:t>太爱胁项目</w:t>
      </w:r>
      <w:r>
        <w:rPr>
          <w:rFonts w:ascii="宋体" w:hAnsi="宋体" w:eastAsia="宋体" w:cs="宋体"/>
          <w:spacing w:val="-45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5"/>
          <w:sz w:val="27"/>
          <w:szCs w:val="27"/>
        </w:rPr>
        <w:t>35</w:t>
      </w:r>
      <w:r>
        <w:rPr>
          <w:rFonts w:ascii="宋体" w:hAnsi="宋体" w:eastAsia="宋体" w:cs="宋体"/>
          <w:sz w:val="27"/>
          <w:szCs w:val="27"/>
        </w:rPr>
        <w:t>KV</w:t>
      </w:r>
      <w:r>
        <w:rPr>
          <w:rFonts w:ascii="宋体" w:hAnsi="宋体" w:eastAsia="宋体" w:cs="宋体"/>
          <w:spacing w:val="-45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5"/>
          <w:sz w:val="27"/>
          <w:szCs w:val="27"/>
        </w:rPr>
        <w:t>张庆</w:t>
      </w:r>
      <w:r>
        <w:rPr>
          <w:rFonts w:ascii="宋体" w:hAnsi="宋体" w:eastAsia="宋体" w:cs="宋体"/>
          <w:spacing w:val="-37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5"/>
          <w:sz w:val="27"/>
          <w:szCs w:val="27"/>
        </w:rPr>
        <w:t>I</w:t>
      </w:r>
      <w:r>
        <w:rPr>
          <w:rFonts w:ascii="宋体" w:hAnsi="宋体" w:eastAsia="宋体" w:cs="宋体"/>
          <w:spacing w:val="-49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5"/>
          <w:sz w:val="27"/>
          <w:szCs w:val="27"/>
        </w:rPr>
        <w:t>线、张庆Ⅱ线、东阳Ⅱ线、10</w:t>
      </w:r>
      <w:r>
        <w:rPr>
          <w:rFonts w:ascii="宋体" w:hAnsi="宋体" w:eastAsia="宋体" w:cs="宋体"/>
          <w:sz w:val="27"/>
          <w:szCs w:val="27"/>
        </w:rPr>
        <w:t>KV</w:t>
      </w:r>
      <w:r>
        <w:rPr>
          <w:rFonts w:ascii="宋体" w:hAnsi="宋体" w:eastAsia="宋体" w:cs="宋体"/>
          <w:spacing w:val="-51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5"/>
          <w:sz w:val="27"/>
          <w:szCs w:val="27"/>
        </w:rPr>
        <w:t>寇村线硅铁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2"/>
          <w:sz w:val="27"/>
          <w:szCs w:val="27"/>
        </w:rPr>
        <w:t>支线迁改工程”项目绩效情况进行客观评价， 最终评分结果为：</w:t>
      </w:r>
      <w:r>
        <w:rPr>
          <w:rFonts w:ascii="宋体" w:hAnsi="宋体" w:eastAsia="宋体" w:cs="宋体"/>
          <w:spacing w:val="-20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2"/>
          <w:sz w:val="27"/>
          <w:szCs w:val="27"/>
        </w:rPr>
        <w:t>总得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2"/>
          <w:sz w:val="27"/>
          <w:szCs w:val="27"/>
        </w:rPr>
        <w:t>分</w:t>
      </w:r>
      <w:r>
        <w:rPr>
          <w:rFonts w:ascii="宋体" w:hAnsi="宋体" w:eastAsia="宋体" w:cs="宋体"/>
          <w:spacing w:val="-51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2"/>
          <w:sz w:val="27"/>
          <w:szCs w:val="27"/>
        </w:rPr>
        <w:t>92.3</w:t>
      </w:r>
      <w:r>
        <w:rPr>
          <w:rFonts w:ascii="宋体" w:hAnsi="宋体" w:eastAsia="宋体" w:cs="宋体"/>
          <w:spacing w:val="-49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2"/>
          <w:sz w:val="27"/>
          <w:szCs w:val="27"/>
        </w:rPr>
        <w:t>分，</w:t>
      </w:r>
      <w:r>
        <w:rPr>
          <w:rFonts w:ascii="宋体" w:hAnsi="宋体" w:eastAsia="宋体" w:cs="宋体"/>
          <w:spacing w:val="-26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2"/>
          <w:sz w:val="27"/>
          <w:szCs w:val="27"/>
        </w:rPr>
        <w:t>属于“优”。其中，决策类</w:t>
      </w:r>
      <w:r>
        <w:rPr>
          <w:rFonts w:ascii="宋体" w:hAnsi="宋体" w:eastAsia="宋体" w:cs="宋体"/>
          <w:spacing w:val="-3"/>
          <w:sz w:val="27"/>
          <w:szCs w:val="27"/>
        </w:rPr>
        <w:t>指标权重为</w:t>
      </w:r>
      <w:r>
        <w:rPr>
          <w:rFonts w:ascii="宋体" w:hAnsi="宋体" w:eastAsia="宋体" w:cs="宋体"/>
          <w:spacing w:val="-48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3"/>
          <w:sz w:val="27"/>
          <w:szCs w:val="27"/>
        </w:rPr>
        <w:t>20</w:t>
      </w:r>
      <w:r>
        <w:rPr>
          <w:rFonts w:ascii="宋体" w:hAnsi="宋体" w:eastAsia="宋体" w:cs="宋体"/>
          <w:spacing w:val="-49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3"/>
          <w:sz w:val="27"/>
          <w:szCs w:val="27"/>
        </w:rPr>
        <w:t>分，得分为</w:t>
      </w:r>
      <w:r>
        <w:rPr>
          <w:rFonts w:ascii="宋体" w:hAnsi="宋体" w:eastAsia="宋体" w:cs="宋体"/>
          <w:spacing w:val="-44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3"/>
          <w:sz w:val="27"/>
          <w:szCs w:val="27"/>
        </w:rPr>
        <w:t>20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5"/>
          <w:sz w:val="27"/>
          <w:szCs w:val="27"/>
        </w:rPr>
        <w:t>分；</w:t>
      </w:r>
      <w:r>
        <w:rPr>
          <w:rFonts w:ascii="宋体" w:hAnsi="宋体" w:eastAsia="宋体" w:cs="宋体"/>
          <w:spacing w:val="-71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5"/>
          <w:sz w:val="27"/>
          <w:szCs w:val="27"/>
        </w:rPr>
        <w:t>过程类指标权重为</w:t>
      </w:r>
      <w:r>
        <w:rPr>
          <w:rFonts w:ascii="宋体" w:hAnsi="宋体" w:eastAsia="宋体" w:cs="宋体"/>
          <w:spacing w:val="-49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5"/>
          <w:sz w:val="27"/>
          <w:szCs w:val="27"/>
        </w:rPr>
        <w:t>20</w:t>
      </w:r>
      <w:r>
        <w:rPr>
          <w:rFonts w:ascii="宋体" w:hAnsi="宋体" w:eastAsia="宋体" w:cs="宋体"/>
          <w:spacing w:val="-48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5"/>
          <w:sz w:val="27"/>
          <w:szCs w:val="27"/>
        </w:rPr>
        <w:t>分，</w:t>
      </w:r>
      <w:r>
        <w:rPr>
          <w:rFonts w:ascii="宋体" w:hAnsi="宋体" w:eastAsia="宋体" w:cs="宋体"/>
          <w:spacing w:val="-75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5"/>
          <w:sz w:val="27"/>
          <w:szCs w:val="27"/>
        </w:rPr>
        <w:t>得分为</w:t>
      </w:r>
      <w:r>
        <w:rPr>
          <w:rFonts w:ascii="宋体" w:hAnsi="宋体" w:eastAsia="宋体" w:cs="宋体"/>
          <w:spacing w:val="-32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5"/>
          <w:sz w:val="27"/>
          <w:szCs w:val="27"/>
        </w:rPr>
        <w:t>17.5</w:t>
      </w:r>
      <w:r>
        <w:rPr>
          <w:rFonts w:ascii="宋体" w:hAnsi="宋体" w:eastAsia="宋体" w:cs="宋体"/>
          <w:spacing w:val="-49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5"/>
          <w:sz w:val="27"/>
          <w:szCs w:val="27"/>
        </w:rPr>
        <w:t>分；</w:t>
      </w:r>
      <w:r>
        <w:rPr>
          <w:rFonts w:ascii="宋体" w:hAnsi="宋体" w:eastAsia="宋体" w:cs="宋体"/>
          <w:spacing w:val="-74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5"/>
          <w:sz w:val="27"/>
          <w:szCs w:val="27"/>
        </w:rPr>
        <w:t>产出</w:t>
      </w:r>
      <w:r>
        <w:rPr>
          <w:rFonts w:ascii="宋体" w:hAnsi="宋体" w:eastAsia="宋体" w:cs="宋体"/>
          <w:spacing w:val="-6"/>
          <w:sz w:val="27"/>
          <w:szCs w:val="27"/>
        </w:rPr>
        <w:t>类指标权重为</w:t>
      </w:r>
      <w:r>
        <w:rPr>
          <w:rFonts w:ascii="宋体" w:hAnsi="宋体" w:eastAsia="宋体" w:cs="宋体"/>
          <w:spacing w:val="-46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6"/>
          <w:sz w:val="27"/>
          <w:szCs w:val="27"/>
        </w:rPr>
        <w:t>30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"/>
          <w:sz w:val="27"/>
          <w:szCs w:val="27"/>
        </w:rPr>
        <w:t>分，得分为</w:t>
      </w:r>
      <w:r>
        <w:rPr>
          <w:rFonts w:ascii="宋体" w:hAnsi="宋体" w:eastAsia="宋体" w:cs="宋体"/>
          <w:spacing w:val="-29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"/>
          <w:sz w:val="27"/>
          <w:szCs w:val="27"/>
        </w:rPr>
        <w:t>26.3</w:t>
      </w:r>
      <w:r>
        <w:rPr>
          <w:rFonts w:ascii="宋体" w:hAnsi="宋体" w:eastAsia="宋体" w:cs="宋体"/>
          <w:spacing w:val="-44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"/>
          <w:sz w:val="27"/>
          <w:szCs w:val="27"/>
        </w:rPr>
        <w:t>分； 效益类指标权重为</w:t>
      </w:r>
      <w:r>
        <w:rPr>
          <w:rFonts w:ascii="宋体" w:hAnsi="宋体" w:eastAsia="宋体" w:cs="宋体"/>
          <w:spacing w:val="-41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"/>
          <w:sz w:val="27"/>
          <w:szCs w:val="27"/>
        </w:rPr>
        <w:t>30</w:t>
      </w:r>
      <w:r>
        <w:rPr>
          <w:rFonts w:ascii="宋体" w:hAnsi="宋体" w:eastAsia="宋体" w:cs="宋体"/>
          <w:spacing w:val="-44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"/>
          <w:sz w:val="27"/>
          <w:szCs w:val="27"/>
        </w:rPr>
        <w:t>分，得分为</w:t>
      </w:r>
      <w:r>
        <w:rPr>
          <w:rFonts w:ascii="宋体" w:hAnsi="宋体" w:eastAsia="宋体" w:cs="宋体"/>
          <w:spacing w:val="-44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"/>
          <w:sz w:val="27"/>
          <w:szCs w:val="27"/>
        </w:rPr>
        <w:t>28.5</w:t>
      </w:r>
      <w:r>
        <w:rPr>
          <w:rFonts w:ascii="宋体" w:hAnsi="宋体" w:eastAsia="宋体" w:cs="宋体"/>
          <w:spacing w:val="-44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"/>
          <w:sz w:val="27"/>
          <w:szCs w:val="27"/>
        </w:rPr>
        <w:t>分。各</w:t>
      </w:r>
    </w:p>
    <w:p>
      <w:pPr>
        <w:spacing w:line="225" w:lineRule="auto"/>
        <w:ind w:left="383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"/>
          <w:sz w:val="27"/>
          <w:szCs w:val="27"/>
        </w:rPr>
        <w:t>指标打分情况见附件， 具体得分情况见下表：</w:t>
      </w:r>
    </w:p>
    <w:p>
      <w:pPr>
        <w:pStyle w:val="2"/>
        <w:spacing w:line="290" w:lineRule="auto"/>
      </w:pPr>
    </w:p>
    <w:p>
      <w:pPr>
        <w:spacing w:before="89" w:line="225" w:lineRule="auto"/>
        <w:ind w:left="3279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7"/>
          <w:sz w:val="27"/>
          <w:szCs w:val="27"/>
        </w:rPr>
        <w:t>绩效评价得分情况表</w:t>
      </w:r>
    </w:p>
    <w:p>
      <w:pPr>
        <w:spacing w:line="151" w:lineRule="exact"/>
      </w:pPr>
    </w:p>
    <w:tbl>
      <w:tblPr>
        <w:tblStyle w:val="5"/>
        <w:tblW w:w="8534" w:type="dxa"/>
        <w:tblInd w:w="25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1420"/>
        <w:gridCol w:w="1420"/>
        <w:gridCol w:w="1420"/>
        <w:gridCol w:w="1420"/>
        <w:gridCol w:w="142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425" w:type="dxa"/>
            <w:shd w:val="clear" w:color="auto" w:fill="D9D9D9"/>
            <w:vAlign w:val="top"/>
          </w:tcPr>
          <w:p>
            <w:pPr>
              <w:pStyle w:val="6"/>
              <w:spacing w:before="45" w:line="214" w:lineRule="auto"/>
              <w:ind w:left="441"/>
              <w:rPr>
                <w:sz w:val="27"/>
                <w:szCs w:val="27"/>
              </w:rPr>
            </w:pPr>
            <w:r>
              <w:rPr>
                <w:spacing w:val="3"/>
                <w:sz w:val="27"/>
                <w:szCs w:val="27"/>
                <w14:textOutline w14:w="505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指标</w:t>
            </w:r>
          </w:p>
        </w:tc>
        <w:tc>
          <w:tcPr>
            <w:tcW w:w="1420" w:type="dxa"/>
            <w:shd w:val="clear" w:color="auto" w:fill="D9D9D9"/>
            <w:vAlign w:val="top"/>
          </w:tcPr>
          <w:p>
            <w:pPr>
              <w:pStyle w:val="6"/>
              <w:spacing w:before="45" w:line="214" w:lineRule="auto"/>
              <w:ind w:left="324"/>
              <w:rPr>
                <w:sz w:val="27"/>
                <w:szCs w:val="27"/>
              </w:rPr>
            </w:pPr>
            <w:r>
              <w:rPr>
                <w:sz w:val="27"/>
                <w:szCs w:val="27"/>
                <w14:textOutline w14:w="505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A</w:t>
            </w:r>
            <w:r>
              <w:rPr>
                <w:spacing w:val="-39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14:textOutline w14:w="505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决策</w:t>
            </w:r>
          </w:p>
        </w:tc>
        <w:tc>
          <w:tcPr>
            <w:tcW w:w="1420" w:type="dxa"/>
            <w:shd w:val="clear" w:color="auto" w:fill="D9D9D9"/>
            <w:vAlign w:val="top"/>
          </w:tcPr>
          <w:p>
            <w:pPr>
              <w:pStyle w:val="6"/>
              <w:spacing w:before="45" w:line="214" w:lineRule="auto"/>
              <w:ind w:left="327"/>
              <w:rPr>
                <w:sz w:val="27"/>
                <w:szCs w:val="27"/>
              </w:rPr>
            </w:pPr>
            <w:r>
              <w:rPr>
                <w:spacing w:val="1"/>
                <w:sz w:val="27"/>
                <w:szCs w:val="27"/>
                <w14:textOutline w14:w="505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B</w:t>
            </w:r>
            <w:r>
              <w:rPr>
                <w:spacing w:val="-46"/>
                <w:sz w:val="27"/>
                <w:szCs w:val="27"/>
              </w:rPr>
              <w:t xml:space="preserve"> </w:t>
            </w:r>
            <w:r>
              <w:rPr>
                <w:spacing w:val="1"/>
                <w:sz w:val="27"/>
                <w:szCs w:val="27"/>
                <w14:textOutline w14:w="505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过程</w:t>
            </w:r>
          </w:p>
        </w:tc>
        <w:tc>
          <w:tcPr>
            <w:tcW w:w="1420" w:type="dxa"/>
            <w:shd w:val="clear" w:color="auto" w:fill="D9D9D9"/>
            <w:vAlign w:val="top"/>
          </w:tcPr>
          <w:p>
            <w:pPr>
              <w:pStyle w:val="6"/>
              <w:spacing w:before="45" w:line="214" w:lineRule="auto"/>
              <w:ind w:left="332"/>
              <w:rPr>
                <w:sz w:val="27"/>
                <w:szCs w:val="27"/>
              </w:rPr>
            </w:pPr>
            <w:r>
              <w:rPr>
                <w:sz w:val="27"/>
                <w:szCs w:val="27"/>
                <w14:textOutline w14:w="505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C</w:t>
            </w:r>
            <w:r>
              <w:rPr>
                <w:spacing w:val="-47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14:textOutline w14:w="505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产出</w:t>
            </w:r>
          </w:p>
        </w:tc>
        <w:tc>
          <w:tcPr>
            <w:tcW w:w="1420" w:type="dxa"/>
            <w:shd w:val="clear" w:color="auto" w:fill="D9D9D9"/>
            <w:vAlign w:val="top"/>
          </w:tcPr>
          <w:p>
            <w:pPr>
              <w:pStyle w:val="6"/>
              <w:spacing w:before="45" w:line="214" w:lineRule="auto"/>
              <w:ind w:left="329"/>
              <w:rPr>
                <w:sz w:val="27"/>
                <w:szCs w:val="27"/>
              </w:rPr>
            </w:pPr>
            <w:r>
              <w:rPr>
                <w:spacing w:val="-1"/>
                <w:sz w:val="27"/>
                <w:szCs w:val="27"/>
                <w14:textOutline w14:w="505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D</w:t>
            </w:r>
            <w:r>
              <w:rPr>
                <w:spacing w:val="-41"/>
                <w:sz w:val="27"/>
                <w:szCs w:val="27"/>
              </w:rPr>
              <w:t xml:space="preserve"> </w:t>
            </w:r>
            <w:r>
              <w:rPr>
                <w:spacing w:val="-1"/>
                <w:sz w:val="27"/>
                <w:szCs w:val="27"/>
                <w14:textOutline w14:w="505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效益</w:t>
            </w:r>
          </w:p>
        </w:tc>
        <w:tc>
          <w:tcPr>
            <w:tcW w:w="1429" w:type="dxa"/>
            <w:shd w:val="clear" w:color="auto" w:fill="D9D9D9"/>
            <w:vAlign w:val="top"/>
          </w:tcPr>
          <w:p>
            <w:pPr>
              <w:pStyle w:val="6"/>
              <w:spacing w:before="45" w:line="214" w:lineRule="auto"/>
              <w:ind w:left="442"/>
              <w:rPr>
                <w:sz w:val="27"/>
                <w:szCs w:val="27"/>
              </w:rPr>
            </w:pPr>
            <w:r>
              <w:rPr>
                <w:spacing w:val="4"/>
                <w:sz w:val="27"/>
                <w:szCs w:val="27"/>
                <w14:textOutline w14:w="505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合计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425" w:type="dxa"/>
            <w:vAlign w:val="top"/>
          </w:tcPr>
          <w:p>
            <w:pPr>
              <w:pStyle w:val="6"/>
              <w:spacing w:before="45" w:line="214" w:lineRule="auto"/>
              <w:ind w:left="436"/>
              <w:rPr>
                <w:sz w:val="27"/>
                <w:szCs w:val="27"/>
              </w:rPr>
            </w:pPr>
            <w:r>
              <w:rPr>
                <w:spacing w:val="3"/>
                <w:sz w:val="27"/>
                <w:szCs w:val="27"/>
              </w:rPr>
              <w:t>权重</w:t>
            </w:r>
          </w:p>
        </w:tc>
        <w:tc>
          <w:tcPr>
            <w:tcW w:w="1420" w:type="dxa"/>
            <w:vAlign w:val="top"/>
          </w:tcPr>
          <w:p>
            <w:pPr>
              <w:pStyle w:val="6"/>
              <w:spacing w:before="106" w:line="183" w:lineRule="auto"/>
              <w:ind w:left="598"/>
            </w:pPr>
            <w:r>
              <w:rPr>
                <w:spacing w:val="-4"/>
              </w:rPr>
              <w:t>20</w:t>
            </w:r>
          </w:p>
        </w:tc>
        <w:tc>
          <w:tcPr>
            <w:tcW w:w="1420" w:type="dxa"/>
            <w:vAlign w:val="top"/>
          </w:tcPr>
          <w:p>
            <w:pPr>
              <w:pStyle w:val="6"/>
              <w:spacing w:before="106" w:line="183" w:lineRule="auto"/>
              <w:ind w:left="599"/>
            </w:pPr>
            <w:r>
              <w:rPr>
                <w:spacing w:val="-4"/>
              </w:rPr>
              <w:t>20</w:t>
            </w:r>
          </w:p>
        </w:tc>
        <w:tc>
          <w:tcPr>
            <w:tcW w:w="1420" w:type="dxa"/>
            <w:vAlign w:val="top"/>
          </w:tcPr>
          <w:p>
            <w:pPr>
              <w:pStyle w:val="6"/>
              <w:spacing w:before="106" w:line="183" w:lineRule="auto"/>
              <w:ind w:left="601"/>
            </w:pPr>
            <w:r>
              <w:rPr>
                <w:spacing w:val="-4"/>
              </w:rPr>
              <w:t>30</w:t>
            </w:r>
          </w:p>
        </w:tc>
        <w:tc>
          <w:tcPr>
            <w:tcW w:w="1420" w:type="dxa"/>
            <w:vAlign w:val="top"/>
          </w:tcPr>
          <w:p>
            <w:pPr>
              <w:pStyle w:val="6"/>
              <w:spacing w:before="106" w:line="183" w:lineRule="auto"/>
              <w:ind w:left="602"/>
            </w:pPr>
            <w:r>
              <w:rPr>
                <w:spacing w:val="-4"/>
              </w:rPr>
              <w:t>30</w:t>
            </w:r>
          </w:p>
        </w:tc>
        <w:tc>
          <w:tcPr>
            <w:tcW w:w="1429" w:type="dxa"/>
            <w:vAlign w:val="top"/>
          </w:tcPr>
          <w:p>
            <w:pPr>
              <w:pStyle w:val="6"/>
              <w:spacing w:before="105" w:line="184" w:lineRule="auto"/>
              <w:ind w:left="558"/>
            </w:pPr>
            <w:r>
              <w:rPr>
                <w:spacing w:val="-7"/>
              </w:rPr>
              <w:t>100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425" w:type="dxa"/>
            <w:vAlign w:val="top"/>
          </w:tcPr>
          <w:p>
            <w:pPr>
              <w:pStyle w:val="6"/>
              <w:spacing w:before="46" w:line="216" w:lineRule="auto"/>
              <w:ind w:left="438"/>
              <w:rPr>
                <w:sz w:val="27"/>
                <w:szCs w:val="27"/>
              </w:rPr>
            </w:pPr>
            <w:r>
              <w:rPr>
                <w:spacing w:val="2"/>
                <w:sz w:val="27"/>
                <w:szCs w:val="27"/>
              </w:rPr>
              <w:t>得分</w:t>
            </w:r>
          </w:p>
        </w:tc>
        <w:tc>
          <w:tcPr>
            <w:tcW w:w="1420" w:type="dxa"/>
            <w:vAlign w:val="top"/>
          </w:tcPr>
          <w:p>
            <w:pPr>
              <w:pStyle w:val="6"/>
              <w:spacing w:before="108" w:line="183" w:lineRule="auto"/>
              <w:ind w:left="598"/>
            </w:pPr>
            <w:r>
              <w:rPr>
                <w:spacing w:val="-4"/>
              </w:rPr>
              <w:t>20</w:t>
            </w:r>
          </w:p>
        </w:tc>
        <w:tc>
          <w:tcPr>
            <w:tcW w:w="1420" w:type="dxa"/>
            <w:vAlign w:val="top"/>
          </w:tcPr>
          <w:p>
            <w:pPr>
              <w:pStyle w:val="6"/>
              <w:spacing w:before="106" w:line="184" w:lineRule="auto"/>
              <w:ind w:left="493"/>
            </w:pPr>
            <w:r>
              <w:rPr>
                <w:spacing w:val="-6"/>
              </w:rPr>
              <w:t>17.5</w:t>
            </w:r>
          </w:p>
        </w:tc>
        <w:tc>
          <w:tcPr>
            <w:tcW w:w="1420" w:type="dxa"/>
            <w:vAlign w:val="top"/>
          </w:tcPr>
          <w:p>
            <w:pPr>
              <w:pStyle w:val="6"/>
              <w:spacing w:before="108" w:line="183" w:lineRule="auto"/>
              <w:ind w:left="479"/>
            </w:pPr>
            <w:r>
              <w:rPr>
                <w:spacing w:val="-3"/>
              </w:rPr>
              <w:t>26.3</w:t>
            </w:r>
          </w:p>
        </w:tc>
        <w:tc>
          <w:tcPr>
            <w:tcW w:w="1420" w:type="dxa"/>
            <w:vAlign w:val="top"/>
          </w:tcPr>
          <w:p>
            <w:pPr>
              <w:pStyle w:val="6"/>
              <w:spacing w:before="108" w:line="183" w:lineRule="auto"/>
              <w:ind w:left="480"/>
            </w:pPr>
            <w:r>
              <w:rPr>
                <w:spacing w:val="-3"/>
              </w:rPr>
              <w:t>28.5</w:t>
            </w:r>
          </w:p>
        </w:tc>
        <w:tc>
          <w:tcPr>
            <w:tcW w:w="1429" w:type="dxa"/>
            <w:vAlign w:val="top"/>
          </w:tcPr>
          <w:p>
            <w:pPr>
              <w:pStyle w:val="6"/>
              <w:spacing w:before="108" w:line="183" w:lineRule="auto"/>
              <w:ind w:left="479"/>
            </w:pPr>
            <w:r>
              <w:rPr>
                <w:spacing w:val="-2"/>
              </w:rPr>
              <w:t>92.3</w:t>
            </w:r>
          </w:p>
        </w:tc>
      </w:tr>
    </w:tbl>
    <w:p>
      <w:pPr>
        <w:spacing w:before="164" w:line="221" w:lineRule="auto"/>
        <w:ind w:left="39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（二）评价结论</w:t>
      </w:r>
    </w:p>
    <w:p>
      <w:pPr>
        <w:spacing w:before="297" w:line="355" w:lineRule="auto"/>
        <w:ind w:left="379" w:right="120" w:firstLine="587"/>
        <w:jc w:val="both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5"/>
          <w:sz w:val="27"/>
          <w:szCs w:val="27"/>
        </w:rPr>
        <w:t>山西转型综合改革示范区晋中开发区园区建设管理部“汇通产业 园太爱胁项目</w:t>
      </w:r>
      <w:r>
        <w:rPr>
          <w:rFonts w:ascii="宋体" w:hAnsi="宋体" w:eastAsia="宋体" w:cs="宋体"/>
          <w:spacing w:val="-45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5"/>
          <w:sz w:val="27"/>
          <w:szCs w:val="27"/>
        </w:rPr>
        <w:t>35</w:t>
      </w:r>
      <w:r>
        <w:rPr>
          <w:rFonts w:ascii="宋体" w:hAnsi="宋体" w:eastAsia="宋体" w:cs="宋体"/>
          <w:sz w:val="27"/>
          <w:szCs w:val="27"/>
        </w:rPr>
        <w:t>KV</w:t>
      </w:r>
      <w:r>
        <w:rPr>
          <w:rFonts w:ascii="宋体" w:hAnsi="宋体" w:eastAsia="宋体" w:cs="宋体"/>
          <w:spacing w:val="-45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5"/>
          <w:sz w:val="27"/>
          <w:szCs w:val="27"/>
        </w:rPr>
        <w:t>张庆</w:t>
      </w:r>
      <w:r>
        <w:rPr>
          <w:rFonts w:ascii="宋体" w:hAnsi="宋体" w:eastAsia="宋体" w:cs="宋体"/>
          <w:spacing w:val="-37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5"/>
          <w:sz w:val="27"/>
          <w:szCs w:val="27"/>
        </w:rPr>
        <w:t>I</w:t>
      </w:r>
      <w:r>
        <w:rPr>
          <w:rFonts w:ascii="宋体" w:hAnsi="宋体" w:eastAsia="宋体" w:cs="宋体"/>
          <w:spacing w:val="-49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5"/>
          <w:sz w:val="27"/>
          <w:szCs w:val="27"/>
        </w:rPr>
        <w:t>线、张庆Ⅱ线、东阳Ⅱ线、10</w:t>
      </w:r>
      <w:r>
        <w:rPr>
          <w:rFonts w:ascii="宋体" w:hAnsi="宋体" w:eastAsia="宋体" w:cs="宋体"/>
          <w:sz w:val="27"/>
          <w:szCs w:val="27"/>
        </w:rPr>
        <w:t>KV</w:t>
      </w:r>
      <w:r>
        <w:rPr>
          <w:rFonts w:ascii="宋体" w:hAnsi="宋体" w:eastAsia="宋体" w:cs="宋体"/>
          <w:spacing w:val="-51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5"/>
          <w:sz w:val="27"/>
          <w:szCs w:val="27"/>
        </w:rPr>
        <w:t>寇村线硅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5"/>
          <w:sz w:val="27"/>
          <w:szCs w:val="27"/>
        </w:rPr>
        <w:t>铁支线迁改工程”项目</w:t>
      </w:r>
      <w:r>
        <w:rPr>
          <w:rFonts w:ascii="宋体" w:hAnsi="宋体" w:eastAsia="宋体" w:cs="宋体"/>
          <w:spacing w:val="-39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5"/>
          <w:sz w:val="27"/>
          <w:szCs w:val="27"/>
        </w:rPr>
        <w:t>2022</w:t>
      </w:r>
      <w:r>
        <w:rPr>
          <w:rFonts w:ascii="宋体" w:hAnsi="宋体" w:eastAsia="宋体" w:cs="宋体"/>
          <w:spacing w:val="-51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5"/>
          <w:sz w:val="27"/>
          <w:szCs w:val="27"/>
        </w:rPr>
        <w:t>年实际支出</w:t>
      </w:r>
      <w:r>
        <w:rPr>
          <w:rFonts w:ascii="宋体" w:hAnsi="宋体" w:eastAsia="宋体" w:cs="宋体"/>
          <w:spacing w:val="-47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5"/>
          <w:sz w:val="27"/>
          <w:szCs w:val="27"/>
        </w:rPr>
        <w:t>500</w:t>
      </w:r>
      <w:r>
        <w:rPr>
          <w:rFonts w:ascii="宋体" w:hAnsi="宋体" w:eastAsia="宋体" w:cs="宋体"/>
          <w:spacing w:val="-45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5"/>
          <w:sz w:val="27"/>
          <w:szCs w:val="27"/>
        </w:rPr>
        <w:t>万元， 具体来看，“汇通</w:t>
      </w:r>
      <w:r>
        <w:rPr>
          <w:rFonts w:ascii="宋体" w:hAnsi="宋体" w:eastAsia="宋体" w:cs="宋体"/>
          <w:sz w:val="27"/>
          <w:szCs w:val="27"/>
        </w:rPr>
        <w:t xml:space="preserve"> 产业园太爱胁项目</w:t>
      </w:r>
      <w:r>
        <w:rPr>
          <w:rFonts w:ascii="宋体" w:hAnsi="宋体" w:eastAsia="宋体" w:cs="宋体"/>
          <w:spacing w:val="-35"/>
          <w:sz w:val="27"/>
          <w:szCs w:val="27"/>
        </w:rPr>
        <w:t xml:space="preserve"> </w:t>
      </w:r>
      <w:r>
        <w:rPr>
          <w:rFonts w:ascii="宋体" w:hAnsi="宋体" w:eastAsia="宋体" w:cs="宋体"/>
          <w:sz w:val="27"/>
          <w:szCs w:val="27"/>
        </w:rPr>
        <w:t>35KV</w:t>
      </w:r>
      <w:r>
        <w:rPr>
          <w:rFonts w:ascii="宋体" w:hAnsi="宋体" w:eastAsia="宋体" w:cs="宋体"/>
          <w:spacing w:val="-45"/>
          <w:sz w:val="27"/>
          <w:szCs w:val="27"/>
        </w:rPr>
        <w:t xml:space="preserve"> </w:t>
      </w:r>
      <w:r>
        <w:rPr>
          <w:rFonts w:ascii="宋体" w:hAnsi="宋体" w:eastAsia="宋体" w:cs="宋体"/>
          <w:sz w:val="27"/>
          <w:szCs w:val="27"/>
        </w:rPr>
        <w:t>张庆</w:t>
      </w:r>
      <w:r>
        <w:rPr>
          <w:rFonts w:ascii="宋体" w:hAnsi="宋体" w:eastAsia="宋体" w:cs="宋体"/>
          <w:spacing w:val="-37"/>
          <w:sz w:val="27"/>
          <w:szCs w:val="27"/>
        </w:rPr>
        <w:t xml:space="preserve"> </w:t>
      </w:r>
      <w:r>
        <w:rPr>
          <w:rFonts w:ascii="宋体" w:hAnsi="宋体" w:eastAsia="宋体" w:cs="宋体"/>
          <w:sz w:val="27"/>
          <w:szCs w:val="27"/>
        </w:rPr>
        <w:t>I</w:t>
      </w:r>
      <w:r>
        <w:rPr>
          <w:rFonts w:ascii="宋体" w:hAnsi="宋体" w:eastAsia="宋体" w:cs="宋体"/>
          <w:spacing w:val="-49"/>
          <w:sz w:val="27"/>
          <w:szCs w:val="27"/>
        </w:rPr>
        <w:t xml:space="preserve"> </w:t>
      </w:r>
      <w:r>
        <w:rPr>
          <w:rFonts w:ascii="宋体" w:hAnsi="宋体" w:eastAsia="宋体" w:cs="宋体"/>
          <w:sz w:val="27"/>
          <w:szCs w:val="27"/>
        </w:rPr>
        <w:t>线、张庆Ⅱ线、东阳Ⅱ线、 10KV</w:t>
      </w:r>
      <w:r>
        <w:rPr>
          <w:rFonts w:ascii="宋体" w:hAnsi="宋体" w:eastAsia="宋体" w:cs="宋体"/>
          <w:spacing w:val="-51"/>
          <w:sz w:val="27"/>
          <w:szCs w:val="27"/>
        </w:rPr>
        <w:t xml:space="preserve"> </w:t>
      </w:r>
      <w:r>
        <w:rPr>
          <w:rFonts w:ascii="宋体" w:hAnsi="宋体" w:eastAsia="宋体" w:cs="宋体"/>
          <w:sz w:val="27"/>
          <w:szCs w:val="27"/>
        </w:rPr>
        <w:t>寇村</w:t>
      </w:r>
    </w:p>
    <w:p>
      <w:pPr>
        <w:spacing w:line="226" w:lineRule="auto"/>
        <w:ind w:left="383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7"/>
          <w:sz w:val="27"/>
          <w:szCs w:val="27"/>
        </w:rPr>
        <w:t>线硅铁支线迁改工程”项目取得的绩效成果主</w:t>
      </w:r>
      <w:r>
        <w:rPr>
          <w:rFonts w:ascii="宋体" w:hAnsi="宋体" w:eastAsia="宋体" w:cs="宋体"/>
          <w:spacing w:val="6"/>
          <w:sz w:val="27"/>
          <w:szCs w:val="27"/>
        </w:rPr>
        <w:t>要包括：</w:t>
      </w:r>
    </w:p>
    <w:p>
      <w:pPr>
        <w:spacing w:before="189" w:line="222" w:lineRule="auto"/>
        <w:ind w:left="962"/>
        <w:outlineLvl w:val="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4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1.决策方面</w:t>
      </w:r>
    </w:p>
    <w:p>
      <w:pPr>
        <w:spacing w:before="198" w:line="191" w:lineRule="auto"/>
        <w:ind w:right="25"/>
        <w:jc w:val="right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9"/>
          <w:sz w:val="27"/>
          <w:szCs w:val="27"/>
        </w:rPr>
        <w:t>立项程序规范、绩效指标合理明确，为项目的实施奠定了基础；</w:t>
      </w:r>
    </w:p>
    <w:p>
      <w:pPr>
        <w:spacing w:line="191" w:lineRule="auto"/>
        <w:rPr>
          <w:rFonts w:ascii="宋体" w:hAnsi="宋体" w:eastAsia="宋体" w:cs="宋体"/>
          <w:sz w:val="27"/>
          <w:szCs w:val="27"/>
        </w:rPr>
        <w:sectPr>
          <w:type w:val="continuous"/>
          <w:pgSz w:w="11906" w:h="16838"/>
          <w:pgMar w:top="557" w:right="1672" w:bottom="1322" w:left="1439" w:header="0" w:footer="1160" w:gutter="0"/>
          <w:cols w:equalWidth="0" w:num="1">
            <w:col w:w="8794"/>
          </w:cols>
        </w:sectPr>
      </w:pPr>
    </w:p>
    <w:p>
      <w:pPr>
        <w:spacing w:line="1050" w:lineRule="exact"/>
      </w:pPr>
      <w:r>
        <w:rPr>
          <w:position w:val="-21"/>
        </w:rPr>
        <w:drawing>
          <wp:inline distT="0" distB="0" distL="0" distR="0">
            <wp:extent cx="742950" cy="666750"/>
            <wp:effectExtent l="0" t="0" r="0" b="0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201" w:line="209" w:lineRule="auto"/>
        <w:ind w:right="226"/>
        <w:jc w:val="both"/>
        <w:rPr>
          <w:sz w:val="14"/>
          <w:szCs w:val="14"/>
        </w:rPr>
      </w:pPr>
      <w:r>
        <w:rPr>
          <w:rFonts w:ascii="微软雅黑" w:hAnsi="微软雅黑" w:eastAsia="微软雅黑" w:cs="微软雅黑"/>
          <w:spacing w:val="17"/>
          <w:sz w:val="14"/>
          <w:szCs w:val="14"/>
        </w:rPr>
        <w:t>北京瑞盈京都会计师事务所</w:t>
      </w:r>
      <w:r>
        <w:rPr>
          <w:rFonts w:ascii="微软雅黑" w:hAnsi="微软雅黑" w:eastAsia="微软雅黑" w:cs="微软雅黑"/>
          <w:spacing w:val="1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12"/>
          <w:sz w:val="14"/>
          <w:szCs w:val="14"/>
        </w:rPr>
        <w:t xml:space="preserve">北京市海淀区知春路 </w:t>
      </w:r>
      <w:r>
        <w:rPr>
          <w:spacing w:val="12"/>
          <w:sz w:val="14"/>
          <w:szCs w:val="14"/>
        </w:rPr>
        <w:t>6</w:t>
      </w:r>
      <w:r>
        <w:rPr>
          <w:spacing w:val="22"/>
          <w:w w:val="101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12"/>
          <w:sz w:val="14"/>
          <w:szCs w:val="14"/>
        </w:rPr>
        <w:t>号锦</w:t>
      </w:r>
      <w:r>
        <w:rPr>
          <w:rFonts w:ascii="微软雅黑" w:hAnsi="微软雅黑" w:eastAsia="微软雅黑" w:cs="微软雅黑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3"/>
          <w:sz w:val="14"/>
          <w:szCs w:val="14"/>
        </w:rPr>
        <w:t>秋国际大厦</w:t>
      </w:r>
      <w:r>
        <w:rPr>
          <w:rFonts w:ascii="微软雅黑" w:hAnsi="微软雅黑" w:eastAsia="微软雅黑" w:cs="微软雅黑"/>
          <w:spacing w:val="31"/>
          <w:sz w:val="14"/>
          <w:szCs w:val="14"/>
        </w:rPr>
        <w:t xml:space="preserve"> </w:t>
      </w:r>
      <w:r>
        <w:rPr>
          <w:spacing w:val="3"/>
          <w:sz w:val="14"/>
          <w:szCs w:val="14"/>
        </w:rPr>
        <w:t xml:space="preserve">10 </w:t>
      </w:r>
      <w:r>
        <w:rPr>
          <w:rFonts w:ascii="微软雅黑" w:hAnsi="微软雅黑" w:eastAsia="微软雅黑" w:cs="微软雅黑"/>
          <w:spacing w:val="3"/>
          <w:sz w:val="14"/>
          <w:szCs w:val="14"/>
        </w:rPr>
        <w:t xml:space="preserve">层 </w:t>
      </w:r>
      <w:r>
        <w:rPr>
          <w:spacing w:val="3"/>
          <w:sz w:val="14"/>
          <w:szCs w:val="14"/>
        </w:rPr>
        <w:t>A09</w:t>
      </w:r>
    </w:p>
    <w:p>
      <w:pPr>
        <w:pStyle w:val="2"/>
        <w:spacing w:before="33" w:line="187" w:lineRule="auto"/>
        <w:ind w:left="9"/>
        <w:rPr>
          <w:sz w:val="14"/>
          <w:szCs w:val="14"/>
        </w:rPr>
      </w:pPr>
      <w:r>
        <w:rPr>
          <w:rFonts w:ascii="微软雅黑" w:hAnsi="微软雅黑" w:eastAsia="微软雅黑" w:cs="微软雅黑"/>
          <w:spacing w:val="-5"/>
          <w:sz w:val="14"/>
          <w:szCs w:val="14"/>
        </w:rPr>
        <w:t>邮编</w:t>
      </w:r>
      <w:r>
        <w:rPr>
          <w:rFonts w:ascii="微软雅黑" w:hAnsi="微软雅黑" w:eastAsia="微软雅黑" w:cs="微软雅黑"/>
          <w:spacing w:val="25"/>
          <w:w w:val="101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100088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81" w:line="267" w:lineRule="auto"/>
        <w:ind w:right="363" w:firstLine="9"/>
        <w:rPr>
          <w:sz w:val="14"/>
          <w:szCs w:val="14"/>
        </w:rPr>
      </w:pPr>
      <w:r>
        <w:rPr>
          <w:spacing w:val="-5"/>
          <w:sz w:val="14"/>
          <w:szCs w:val="14"/>
        </w:rPr>
        <w:t>Beijing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Ruiyingjingdu</w:t>
      </w:r>
      <w:r>
        <w:rPr>
          <w:spacing w:val="10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Certified</w:t>
      </w:r>
      <w:r>
        <w:rPr>
          <w:spacing w:val="13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Public</w:t>
      </w:r>
      <w:r>
        <w:rPr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Accountants.LLP</w:t>
      </w:r>
    </w:p>
    <w:p>
      <w:pPr>
        <w:pStyle w:val="2"/>
        <w:spacing w:before="83" w:line="286" w:lineRule="auto"/>
        <w:ind w:left="8" w:right="425" w:hanging="9"/>
        <w:rPr>
          <w:sz w:val="14"/>
          <w:szCs w:val="14"/>
        </w:rPr>
      </w:pPr>
      <w:r>
        <w:rPr>
          <w:spacing w:val="-6"/>
          <w:sz w:val="14"/>
          <w:szCs w:val="14"/>
        </w:rPr>
        <w:t>A09,10/F,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Jinqiu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International</w:t>
      </w:r>
      <w:r>
        <w:rPr>
          <w:spacing w:val="9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Tower</w:t>
      </w:r>
      <w:r>
        <w:rPr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No.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6</w:t>
      </w:r>
      <w:r>
        <w:rPr>
          <w:spacing w:val="6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Zhichun</w:t>
      </w:r>
      <w:r>
        <w:rPr>
          <w:spacing w:val="13"/>
          <w:w w:val="101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Road,</w:t>
      </w:r>
      <w:r>
        <w:rPr>
          <w:spacing w:val="14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Haidian</w:t>
      </w:r>
      <w:r>
        <w:rPr>
          <w:spacing w:val="12"/>
          <w:w w:val="102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Dist.</w:t>
      </w:r>
      <w:r>
        <w:rPr>
          <w:sz w:val="14"/>
          <w:szCs w:val="14"/>
        </w:rPr>
        <w:t xml:space="preserve">    </w:t>
      </w:r>
      <w:r>
        <w:rPr>
          <w:spacing w:val="-5"/>
          <w:sz w:val="14"/>
          <w:szCs w:val="14"/>
        </w:rPr>
        <w:t>Beijing,China,100088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180" w:line="194" w:lineRule="auto"/>
        <w:ind w:firstLine="11"/>
        <w:rPr>
          <w:rFonts w:ascii="微软雅黑" w:hAnsi="微软雅黑" w:eastAsia="微软雅黑" w:cs="微软雅黑"/>
          <w:sz w:val="14"/>
          <w:szCs w:val="14"/>
        </w:rPr>
      </w:pPr>
      <w:r>
        <w:rPr>
          <w:rFonts w:ascii="微软雅黑" w:hAnsi="微软雅黑" w:eastAsia="微软雅黑" w:cs="微软雅黑"/>
          <w:spacing w:val="-8"/>
          <w:sz w:val="14"/>
          <w:szCs w:val="14"/>
        </w:rPr>
        <w:t xml:space="preserve">电话 </w:t>
      </w:r>
      <w:r>
        <w:rPr>
          <w:spacing w:val="-8"/>
          <w:sz w:val="14"/>
          <w:szCs w:val="14"/>
        </w:rPr>
        <w:t xml:space="preserve">Telephone  </w:t>
      </w:r>
      <w:r>
        <w:rPr>
          <w:rFonts w:ascii="微软雅黑" w:hAnsi="微软雅黑" w:eastAsia="微软雅黑" w:cs="微软雅黑"/>
          <w:spacing w:val="33"/>
          <w:w w:val="150"/>
          <w:sz w:val="14"/>
          <w:szCs w:val="14"/>
        </w:rPr>
        <w:t>:</w:t>
      </w:r>
      <w:r>
        <w:rPr>
          <w:rFonts w:ascii="微软雅黑" w:hAnsi="微软雅黑" w:eastAsia="微软雅黑" w:cs="微软雅黑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-6"/>
          <w:sz w:val="14"/>
          <w:szCs w:val="14"/>
        </w:rPr>
        <w:t>传真</w:t>
      </w:r>
      <w:r>
        <w:rPr>
          <w:rFonts w:ascii="微软雅黑" w:hAnsi="微软雅黑" w:eastAsia="微软雅黑" w:cs="微软雅黑"/>
          <w:spacing w:val="8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Fax</w:t>
      </w:r>
      <w:r>
        <w:rPr>
          <w:rFonts w:ascii="微软雅黑" w:hAnsi="微软雅黑" w:eastAsia="微软雅黑" w:cs="微软雅黑"/>
          <w:spacing w:val="92"/>
          <w:w w:val="175"/>
          <w:sz w:val="14"/>
          <w:szCs w:val="14"/>
        </w:rPr>
        <w:t>: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156" w:line="211" w:lineRule="auto"/>
        <w:ind w:left="13" w:right="24" w:hanging="14"/>
        <w:rPr>
          <w:sz w:val="14"/>
          <w:szCs w:val="14"/>
        </w:rPr>
      </w:pPr>
      <w:r>
        <w:rPr>
          <w:spacing w:val="-2"/>
          <w:sz w:val="14"/>
          <w:szCs w:val="14"/>
        </w:rPr>
        <w:t>+86</w:t>
      </w:r>
      <w:r>
        <w:rPr>
          <w:spacing w:val="15"/>
          <w:w w:val="101"/>
          <w:sz w:val="14"/>
          <w:szCs w:val="14"/>
        </w:rPr>
        <w:t xml:space="preserve">  </w:t>
      </w:r>
      <w:r>
        <w:rPr>
          <w:rFonts w:ascii="微软雅黑" w:hAnsi="微软雅黑" w:eastAsia="微软雅黑" w:cs="微软雅黑"/>
          <w:spacing w:val="-2"/>
          <w:sz w:val="14"/>
          <w:szCs w:val="14"/>
        </w:rPr>
        <w:t>(</w:t>
      </w:r>
      <w:r>
        <w:rPr>
          <w:spacing w:val="-2"/>
          <w:sz w:val="14"/>
          <w:szCs w:val="14"/>
        </w:rPr>
        <w:t>10</w:t>
      </w:r>
      <w:r>
        <w:rPr>
          <w:rFonts w:ascii="微软雅黑" w:hAnsi="微软雅黑" w:eastAsia="微软雅黑" w:cs="微软雅黑"/>
          <w:spacing w:val="-2"/>
          <w:sz w:val="14"/>
          <w:szCs w:val="14"/>
        </w:rPr>
        <w:t>)</w:t>
      </w:r>
      <w:r>
        <w:rPr>
          <w:spacing w:val="-2"/>
          <w:sz w:val="14"/>
          <w:szCs w:val="14"/>
        </w:rPr>
        <w:t>82800836</w:t>
      </w:r>
      <w:r>
        <w:rPr>
          <w:sz w:val="14"/>
          <w:szCs w:val="14"/>
        </w:rPr>
        <w:t xml:space="preserve"> </w:t>
      </w:r>
      <w:r>
        <w:rPr>
          <w:spacing w:val="-3"/>
          <w:sz w:val="14"/>
          <w:szCs w:val="14"/>
        </w:rPr>
        <w:t>+86</w:t>
      </w:r>
      <w:r>
        <w:rPr>
          <w:spacing w:val="20"/>
          <w:w w:val="101"/>
          <w:sz w:val="14"/>
          <w:szCs w:val="14"/>
        </w:rPr>
        <w:t xml:space="preserve">  </w:t>
      </w:r>
      <w:r>
        <w:rPr>
          <w:rFonts w:ascii="微软雅黑" w:hAnsi="微软雅黑" w:eastAsia="微软雅黑" w:cs="微软雅黑"/>
          <w:spacing w:val="-3"/>
          <w:sz w:val="14"/>
          <w:szCs w:val="14"/>
        </w:rPr>
        <w:t>(</w:t>
      </w:r>
      <w:r>
        <w:rPr>
          <w:spacing w:val="-3"/>
          <w:sz w:val="14"/>
          <w:szCs w:val="14"/>
        </w:rPr>
        <w:t>10</w:t>
      </w:r>
      <w:r>
        <w:rPr>
          <w:rFonts w:ascii="微软雅黑" w:hAnsi="微软雅黑" w:eastAsia="微软雅黑" w:cs="微软雅黑"/>
          <w:spacing w:val="-3"/>
          <w:sz w:val="14"/>
          <w:szCs w:val="14"/>
        </w:rPr>
        <w:t>)</w:t>
      </w:r>
      <w:r>
        <w:rPr>
          <w:spacing w:val="-3"/>
          <w:sz w:val="14"/>
          <w:szCs w:val="14"/>
        </w:rPr>
        <w:t>82800107</w:t>
      </w:r>
    </w:p>
    <w:p>
      <w:pPr>
        <w:spacing w:line="211" w:lineRule="auto"/>
        <w:rPr>
          <w:sz w:val="14"/>
          <w:szCs w:val="14"/>
        </w:rPr>
        <w:sectPr>
          <w:footerReference r:id="rId11" w:type="default"/>
          <w:pgSz w:w="11906" w:h="16838"/>
          <w:pgMar w:top="557" w:right="1785" w:bottom="1320" w:left="1439" w:header="0" w:footer="1160" w:gutter="0"/>
          <w:cols w:equalWidth="0" w:num="5">
            <w:col w:w="1402" w:space="100"/>
            <w:col w:w="2114" w:space="100"/>
            <w:col w:w="2518" w:space="100"/>
            <w:col w:w="1045" w:space="78"/>
            <w:col w:w="1224"/>
          </w:cols>
        </w:sectPr>
      </w:pPr>
    </w:p>
    <w:p>
      <w:pPr>
        <w:spacing w:before="277" w:line="223" w:lineRule="auto"/>
        <w:ind w:left="945"/>
        <w:outlineLvl w:val="0"/>
        <w:rPr>
          <w:rFonts w:ascii="宋体" w:hAnsi="宋体" w:eastAsia="宋体" w:cs="宋体"/>
          <w:sz w:val="27"/>
          <w:szCs w:val="27"/>
        </w:rPr>
      </w:pPr>
      <w:bookmarkStart w:id="26" w:name="bookmark39"/>
      <w:bookmarkEnd w:id="26"/>
      <w:bookmarkStart w:id="27" w:name="bookmark38"/>
      <w:bookmarkEnd w:id="27"/>
      <w:bookmarkStart w:id="28" w:name="bookmark40"/>
      <w:bookmarkEnd w:id="28"/>
      <w:bookmarkStart w:id="29" w:name="bookmark37"/>
      <w:bookmarkEnd w:id="29"/>
      <w:bookmarkStart w:id="30" w:name="bookmark41"/>
      <w:bookmarkEnd w:id="30"/>
      <w:bookmarkStart w:id="31" w:name="bookmark42"/>
      <w:bookmarkEnd w:id="31"/>
      <w:r>
        <w:rPr>
          <w:rFonts w:ascii="宋体" w:hAnsi="宋体" w:eastAsia="宋体" w:cs="宋体"/>
          <w:spacing w:val="7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2.过程方面</w:t>
      </w:r>
    </w:p>
    <w:p>
      <w:pPr>
        <w:spacing w:before="191" w:line="356" w:lineRule="auto"/>
        <w:ind w:left="381" w:right="6" w:firstLine="572"/>
        <w:jc w:val="both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5"/>
          <w:sz w:val="27"/>
          <w:szCs w:val="27"/>
        </w:rPr>
        <w:t>资金到位率、资金使用合规、管理制度基本健全、制度执行比较</w:t>
      </w:r>
      <w:r>
        <w:rPr>
          <w:rFonts w:ascii="宋体" w:hAnsi="宋体" w:eastAsia="宋体" w:cs="宋体"/>
          <w:spacing w:val="18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3"/>
          <w:sz w:val="27"/>
          <w:szCs w:val="27"/>
        </w:rPr>
        <w:t>有效，</w:t>
      </w:r>
      <w:r>
        <w:rPr>
          <w:rFonts w:ascii="宋体" w:hAnsi="宋体" w:eastAsia="宋体" w:cs="宋体"/>
          <w:spacing w:val="-30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3"/>
          <w:sz w:val="27"/>
          <w:szCs w:val="27"/>
        </w:rPr>
        <w:t>保障了项目实施所需要的资金及时到位，专项资金</w:t>
      </w:r>
      <w:r>
        <w:rPr>
          <w:rFonts w:ascii="宋体" w:hAnsi="宋体" w:eastAsia="宋体" w:cs="宋体"/>
          <w:spacing w:val="2"/>
          <w:sz w:val="27"/>
          <w:szCs w:val="27"/>
        </w:rPr>
        <w:t>合规使用和</w:t>
      </w:r>
    </w:p>
    <w:p>
      <w:pPr>
        <w:spacing w:line="226" w:lineRule="auto"/>
        <w:ind w:left="386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8"/>
          <w:sz w:val="27"/>
          <w:szCs w:val="27"/>
        </w:rPr>
        <w:t>管理制度的实施，保证了工程质量得到可靠控制；</w:t>
      </w:r>
    </w:p>
    <w:p>
      <w:pPr>
        <w:spacing w:before="189" w:line="222" w:lineRule="auto"/>
        <w:ind w:left="947"/>
        <w:outlineLvl w:val="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3.产出方面</w:t>
      </w:r>
    </w:p>
    <w:p>
      <w:pPr>
        <w:spacing w:before="197" w:line="226" w:lineRule="auto"/>
        <w:ind w:left="94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8"/>
          <w:sz w:val="27"/>
          <w:szCs w:val="27"/>
        </w:rPr>
        <w:t>产出数量、产出时效实现了预期目标；</w:t>
      </w:r>
    </w:p>
    <w:p>
      <w:pPr>
        <w:spacing w:before="188" w:line="223" w:lineRule="auto"/>
        <w:ind w:left="940"/>
        <w:outlineLvl w:val="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7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4.效益方面</w:t>
      </w:r>
    </w:p>
    <w:p>
      <w:pPr>
        <w:spacing w:before="192" w:line="356" w:lineRule="auto"/>
        <w:ind w:left="379" w:right="6" w:firstLine="561"/>
        <w:jc w:val="both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sz w:val="27"/>
          <w:szCs w:val="27"/>
        </w:rPr>
        <w:t>迁改工程的实施，改善了整个汇通产业园用电交通环境，完善市</w:t>
      </w:r>
      <w:r>
        <w:rPr>
          <w:rFonts w:ascii="宋体" w:hAnsi="宋体" w:eastAsia="宋体" w:cs="宋体"/>
          <w:spacing w:val="3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5"/>
          <w:sz w:val="27"/>
          <w:szCs w:val="27"/>
        </w:rPr>
        <w:t>政电力网络，提高了供电能力， 缓解周边相关企业用电压力</w:t>
      </w:r>
      <w:r>
        <w:rPr>
          <w:rFonts w:ascii="宋体" w:hAnsi="宋体" w:eastAsia="宋体" w:cs="宋体"/>
          <w:spacing w:val="40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5"/>
          <w:sz w:val="27"/>
          <w:szCs w:val="27"/>
        </w:rPr>
        <w:t>，</w:t>
      </w:r>
      <w:r>
        <w:rPr>
          <w:rFonts w:ascii="宋体" w:hAnsi="宋体" w:eastAsia="宋体" w:cs="宋体"/>
          <w:spacing w:val="4"/>
          <w:sz w:val="27"/>
          <w:szCs w:val="27"/>
        </w:rPr>
        <w:t>推动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4"/>
          <w:sz w:val="27"/>
          <w:szCs w:val="27"/>
        </w:rPr>
        <w:t>建设和经济发展，提升了汇通产业园乃至晋中市营商环境，</w:t>
      </w:r>
      <w:r>
        <w:rPr>
          <w:rFonts w:ascii="宋体" w:hAnsi="宋体" w:eastAsia="宋体" w:cs="宋体"/>
          <w:spacing w:val="-59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4"/>
          <w:sz w:val="27"/>
          <w:szCs w:val="27"/>
        </w:rPr>
        <w:t>避</w:t>
      </w:r>
      <w:r>
        <w:rPr>
          <w:rFonts w:ascii="宋体" w:hAnsi="宋体" w:eastAsia="宋体" w:cs="宋体"/>
          <w:spacing w:val="3"/>
          <w:sz w:val="27"/>
          <w:szCs w:val="27"/>
        </w:rPr>
        <w:t>免了预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3"/>
          <w:sz w:val="27"/>
          <w:szCs w:val="27"/>
        </w:rPr>
        <w:t>入驻企业自行铺设管线浪费有限通道资源及浪费资金，</w:t>
      </w:r>
      <w:r>
        <w:rPr>
          <w:rFonts w:ascii="宋体" w:hAnsi="宋体" w:eastAsia="宋体" w:cs="宋体"/>
          <w:spacing w:val="-32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3"/>
          <w:sz w:val="27"/>
          <w:szCs w:val="27"/>
        </w:rPr>
        <w:t>同时拆除空中</w:t>
      </w:r>
    </w:p>
    <w:p>
      <w:pPr>
        <w:spacing w:line="226" w:lineRule="auto"/>
        <w:ind w:left="383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7"/>
          <w:sz w:val="27"/>
          <w:szCs w:val="27"/>
        </w:rPr>
        <w:t>线路，电缆入沟，有利于提高居民的居住和出行安全。</w:t>
      </w:r>
    </w:p>
    <w:p>
      <w:pPr>
        <w:spacing w:before="188" w:line="518" w:lineRule="exact"/>
        <w:ind w:right="6"/>
        <w:jc w:val="right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position w:val="18"/>
          <w:sz w:val="27"/>
          <w:szCs w:val="27"/>
        </w:rPr>
        <w:t>但从全面实施预算绩效管理的角度来看，对项目资料未实行严格</w:t>
      </w:r>
    </w:p>
    <w:p>
      <w:pPr>
        <w:spacing w:line="226" w:lineRule="auto"/>
        <w:ind w:left="403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8"/>
          <w:sz w:val="27"/>
          <w:szCs w:val="27"/>
        </w:rPr>
        <w:t>的档案管理，因此在项目管理方面有待进一步加强改善。</w:t>
      </w:r>
    </w:p>
    <w:p>
      <w:pPr>
        <w:spacing w:before="314" w:line="638" w:lineRule="exact"/>
        <w:ind w:left="38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4"/>
          <w:position w:val="28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三、</w:t>
      </w:r>
      <w:r>
        <w:rPr>
          <w:rFonts w:ascii="宋体" w:hAnsi="宋体" w:eastAsia="宋体" w:cs="宋体"/>
          <w:spacing w:val="-4"/>
          <w:position w:val="28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4"/>
          <w:position w:val="28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经验、问题和建议</w:t>
      </w:r>
    </w:p>
    <w:p>
      <w:pPr>
        <w:spacing w:before="1" w:line="227" w:lineRule="auto"/>
        <w:ind w:left="39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4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（一）经验</w:t>
      </w:r>
    </w:p>
    <w:p>
      <w:pPr>
        <w:spacing w:before="305" w:line="523" w:lineRule="exact"/>
        <w:ind w:right="28"/>
        <w:jc w:val="right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9"/>
          <w:position w:val="18"/>
          <w:sz w:val="27"/>
          <w:szCs w:val="27"/>
        </w:rPr>
        <w:t>1、项目立项阶段，组织专家对项目方案进行评审确保了项目的</w:t>
      </w:r>
    </w:p>
    <w:p>
      <w:pPr>
        <w:spacing w:line="226" w:lineRule="auto"/>
        <w:ind w:left="38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3"/>
          <w:sz w:val="27"/>
          <w:szCs w:val="27"/>
        </w:rPr>
        <w:t>可行性；</w:t>
      </w:r>
      <w:r>
        <w:rPr>
          <w:rFonts w:ascii="宋体" w:hAnsi="宋体" w:eastAsia="宋体" w:cs="宋体"/>
          <w:spacing w:val="52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3"/>
          <w:sz w:val="27"/>
          <w:szCs w:val="27"/>
        </w:rPr>
        <w:t>兼顾了近期和长远的电力建设需求；</w:t>
      </w:r>
    </w:p>
    <w:p>
      <w:pPr>
        <w:spacing w:before="188" w:line="518" w:lineRule="exact"/>
        <w:ind w:right="20"/>
        <w:jc w:val="right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5"/>
          <w:position w:val="18"/>
          <w:sz w:val="27"/>
          <w:szCs w:val="27"/>
        </w:rPr>
        <w:t>2、在项目建设过程中， 项目建设单位规范操作流程，严格履行</w:t>
      </w:r>
    </w:p>
    <w:p>
      <w:pPr>
        <w:spacing w:before="1" w:line="225" w:lineRule="auto"/>
        <w:ind w:left="384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"/>
          <w:sz w:val="27"/>
          <w:szCs w:val="27"/>
        </w:rPr>
        <w:t>项目招标、施工监理监管机制，加强监督管理，</w:t>
      </w:r>
      <w:r>
        <w:rPr>
          <w:rFonts w:ascii="宋体" w:hAnsi="宋体" w:eastAsia="宋体" w:cs="宋体"/>
          <w:spacing w:val="80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"/>
          <w:sz w:val="27"/>
          <w:szCs w:val="27"/>
        </w:rPr>
        <w:t>保</w:t>
      </w:r>
      <w:r>
        <w:rPr>
          <w:rFonts w:ascii="宋体" w:hAnsi="宋体" w:eastAsia="宋体" w:cs="宋体"/>
          <w:sz w:val="27"/>
          <w:szCs w:val="27"/>
        </w:rPr>
        <w:t>证了工程质量。</w:t>
      </w:r>
    </w:p>
    <w:p>
      <w:pPr>
        <w:spacing w:before="194" w:line="518" w:lineRule="exact"/>
        <w:ind w:right="6"/>
        <w:jc w:val="right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position w:val="18"/>
          <w:sz w:val="27"/>
          <w:szCs w:val="27"/>
        </w:rPr>
        <w:t>3、严格执行财政国库集中支付管理制度，</w:t>
      </w:r>
      <w:r>
        <w:rPr>
          <w:rFonts w:ascii="宋体" w:hAnsi="宋体" w:eastAsia="宋体" w:cs="宋体"/>
          <w:spacing w:val="5"/>
          <w:position w:val="18"/>
          <w:sz w:val="27"/>
          <w:szCs w:val="27"/>
        </w:rPr>
        <w:t xml:space="preserve"> 经过晋中开发区管委</w:t>
      </w:r>
    </w:p>
    <w:p>
      <w:pPr>
        <w:spacing w:line="225" w:lineRule="auto"/>
        <w:ind w:left="379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sz w:val="27"/>
          <w:szCs w:val="27"/>
        </w:rPr>
        <w:t>会审核批准后支付各项工程费用。</w:t>
      </w:r>
    </w:p>
    <w:p>
      <w:pPr>
        <w:spacing w:before="311" w:line="224" w:lineRule="auto"/>
        <w:ind w:left="39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3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（二）问题</w:t>
      </w:r>
    </w:p>
    <w:p>
      <w:pPr>
        <w:spacing w:before="295" w:line="499" w:lineRule="exact"/>
        <w:ind w:right="6"/>
        <w:jc w:val="right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position w:val="16"/>
          <w:sz w:val="27"/>
          <w:szCs w:val="27"/>
        </w:rPr>
        <w:t>1.没有制定专项资金管理办法， 未能从制度上体现出对项目资金</w:t>
      </w:r>
    </w:p>
    <w:p>
      <w:pPr>
        <w:spacing w:line="191" w:lineRule="auto"/>
        <w:ind w:left="381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"/>
          <w:sz w:val="27"/>
          <w:szCs w:val="27"/>
        </w:rPr>
        <w:t>使用的规范性。</w:t>
      </w:r>
    </w:p>
    <w:p>
      <w:pPr>
        <w:spacing w:line="191" w:lineRule="auto"/>
        <w:rPr>
          <w:rFonts w:ascii="宋体" w:hAnsi="宋体" w:eastAsia="宋体" w:cs="宋体"/>
          <w:sz w:val="27"/>
          <w:szCs w:val="27"/>
        </w:rPr>
        <w:sectPr>
          <w:type w:val="continuous"/>
          <w:pgSz w:w="11906" w:h="16838"/>
          <w:pgMar w:top="557" w:right="1785" w:bottom="1320" w:left="1439" w:header="0" w:footer="1160" w:gutter="0"/>
          <w:cols w:equalWidth="0" w:num="1">
            <w:col w:w="8680"/>
          </w:cols>
        </w:sectPr>
      </w:pPr>
    </w:p>
    <w:p>
      <w:pPr>
        <w:spacing w:line="1050" w:lineRule="exact"/>
      </w:pPr>
      <w:r>
        <w:rPr>
          <w:position w:val="-21"/>
        </w:rPr>
        <w:drawing>
          <wp:inline distT="0" distB="0" distL="0" distR="0">
            <wp:extent cx="742950" cy="666750"/>
            <wp:effectExtent l="0" t="0" r="0" b="0"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201" w:line="209" w:lineRule="auto"/>
        <w:ind w:right="226"/>
        <w:jc w:val="both"/>
        <w:rPr>
          <w:sz w:val="14"/>
          <w:szCs w:val="14"/>
        </w:rPr>
      </w:pPr>
      <w:bookmarkStart w:id="32" w:name="bookmark44"/>
      <w:bookmarkEnd w:id="32"/>
      <w:bookmarkStart w:id="33" w:name="bookmark43"/>
      <w:bookmarkEnd w:id="33"/>
      <w:r>
        <w:rPr>
          <w:rFonts w:ascii="微软雅黑" w:hAnsi="微软雅黑" w:eastAsia="微软雅黑" w:cs="微软雅黑"/>
          <w:spacing w:val="17"/>
          <w:sz w:val="14"/>
          <w:szCs w:val="14"/>
        </w:rPr>
        <w:t>北京瑞盈京都会计师事务所</w:t>
      </w:r>
      <w:r>
        <w:rPr>
          <w:rFonts w:ascii="微软雅黑" w:hAnsi="微软雅黑" w:eastAsia="微软雅黑" w:cs="微软雅黑"/>
          <w:spacing w:val="1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12"/>
          <w:sz w:val="14"/>
          <w:szCs w:val="14"/>
        </w:rPr>
        <w:t xml:space="preserve">北京市海淀区知春路 </w:t>
      </w:r>
      <w:r>
        <w:rPr>
          <w:spacing w:val="12"/>
          <w:sz w:val="14"/>
          <w:szCs w:val="14"/>
        </w:rPr>
        <w:t>6</w:t>
      </w:r>
      <w:r>
        <w:rPr>
          <w:spacing w:val="22"/>
          <w:w w:val="101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12"/>
          <w:sz w:val="14"/>
          <w:szCs w:val="14"/>
        </w:rPr>
        <w:t>号锦</w:t>
      </w:r>
      <w:r>
        <w:rPr>
          <w:rFonts w:ascii="微软雅黑" w:hAnsi="微软雅黑" w:eastAsia="微软雅黑" w:cs="微软雅黑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3"/>
          <w:sz w:val="14"/>
          <w:szCs w:val="14"/>
        </w:rPr>
        <w:t>秋国际大厦</w:t>
      </w:r>
      <w:r>
        <w:rPr>
          <w:rFonts w:ascii="微软雅黑" w:hAnsi="微软雅黑" w:eastAsia="微软雅黑" w:cs="微软雅黑"/>
          <w:spacing w:val="31"/>
          <w:sz w:val="14"/>
          <w:szCs w:val="14"/>
        </w:rPr>
        <w:t xml:space="preserve"> </w:t>
      </w:r>
      <w:r>
        <w:rPr>
          <w:spacing w:val="3"/>
          <w:sz w:val="14"/>
          <w:szCs w:val="14"/>
        </w:rPr>
        <w:t xml:space="preserve">10 </w:t>
      </w:r>
      <w:r>
        <w:rPr>
          <w:rFonts w:ascii="微软雅黑" w:hAnsi="微软雅黑" w:eastAsia="微软雅黑" w:cs="微软雅黑"/>
          <w:spacing w:val="3"/>
          <w:sz w:val="14"/>
          <w:szCs w:val="14"/>
        </w:rPr>
        <w:t xml:space="preserve">层 </w:t>
      </w:r>
      <w:r>
        <w:rPr>
          <w:spacing w:val="3"/>
          <w:sz w:val="14"/>
          <w:szCs w:val="14"/>
        </w:rPr>
        <w:t>A09</w:t>
      </w:r>
    </w:p>
    <w:p>
      <w:pPr>
        <w:pStyle w:val="2"/>
        <w:spacing w:before="33" w:line="187" w:lineRule="auto"/>
        <w:ind w:left="9"/>
        <w:rPr>
          <w:sz w:val="14"/>
          <w:szCs w:val="14"/>
        </w:rPr>
      </w:pPr>
      <w:r>
        <w:rPr>
          <w:rFonts w:ascii="微软雅黑" w:hAnsi="微软雅黑" w:eastAsia="微软雅黑" w:cs="微软雅黑"/>
          <w:spacing w:val="-5"/>
          <w:sz w:val="14"/>
          <w:szCs w:val="14"/>
        </w:rPr>
        <w:t>邮编</w:t>
      </w:r>
      <w:r>
        <w:rPr>
          <w:rFonts w:ascii="微软雅黑" w:hAnsi="微软雅黑" w:eastAsia="微软雅黑" w:cs="微软雅黑"/>
          <w:spacing w:val="25"/>
          <w:w w:val="101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100088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81" w:line="267" w:lineRule="auto"/>
        <w:ind w:right="363" w:firstLine="9"/>
        <w:rPr>
          <w:sz w:val="14"/>
          <w:szCs w:val="14"/>
        </w:rPr>
      </w:pPr>
      <w:r>
        <w:rPr>
          <w:spacing w:val="-5"/>
          <w:sz w:val="14"/>
          <w:szCs w:val="14"/>
        </w:rPr>
        <w:t>Beijing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Ruiyingjingdu</w:t>
      </w:r>
      <w:r>
        <w:rPr>
          <w:spacing w:val="10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Certified</w:t>
      </w:r>
      <w:r>
        <w:rPr>
          <w:spacing w:val="13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Public</w:t>
      </w:r>
      <w:r>
        <w:rPr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Accountants.LLP</w:t>
      </w:r>
    </w:p>
    <w:p>
      <w:pPr>
        <w:pStyle w:val="2"/>
        <w:spacing w:before="83" w:line="286" w:lineRule="auto"/>
        <w:ind w:left="8" w:right="425" w:hanging="9"/>
        <w:rPr>
          <w:sz w:val="14"/>
          <w:szCs w:val="14"/>
        </w:rPr>
      </w:pPr>
      <w:r>
        <w:rPr>
          <w:spacing w:val="-6"/>
          <w:sz w:val="14"/>
          <w:szCs w:val="14"/>
        </w:rPr>
        <w:t>A09,10/F,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Jinqiu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International</w:t>
      </w:r>
      <w:r>
        <w:rPr>
          <w:spacing w:val="9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Tower</w:t>
      </w:r>
      <w:r>
        <w:rPr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No.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6</w:t>
      </w:r>
      <w:r>
        <w:rPr>
          <w:spacing w:val="6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Zhichun</w:t>
      </w:r>
      <w:r>
        <w:rPr>
          <w:spacing w:val="13"/>
          <w:w w:val="101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Road,</w:t>
      </w:r>
      <w:r>
        <w:rPr>
          <w:spacing w:val="14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Haidian</w:t>
      </w:r>
      <w:r>
        <w:rPr>
          <w:spacing w:val="12"/>
          <w:w w:val="102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Dist.</w:t>
      </w:r>
      <w:r>
        <w:rPr>
          <w:sz w:val="14"/>
          <w:szCs w:val="14"/>
        </w:rPr>
        <w:t xml:space="preserve">    </w:t>
      </w:r>
      <w:r>
        <w:rPr>
          <w:spacing w:val="-5"/>
          <w:sz w:val="14"/>
          <w:szCs w:val="14"/>
        </w:rPr>
        <w:t>Beijing,China,100088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180" w:line="194" w:lineRule="auto"/>
        <w:ind w:firstLine="11"/>
        <w:rPr>
          <w:rFonts w:ascii="微软雅黑" w:hAnsi="微软雅黑" w:eastAsia="微软雅黑" w:cs="微软雅黑"/>
          <w:sz w:val="14"/>
          <w:szCs w:val="14"/>
        </w:rPr>
      </w:pPr>
      <w:r>
        <w:rPr>
          <w:rFonts w:ascii="微软雅黑" w:hAnsi="微软雅黑" w:eastAsia="微软雅黑" w:cs="微软雅黑"/>
          <w:spacing w:val="-8"/>
          <w:sz w:val="14"/>
          <w:szCs w:val="14"/>
        </w:rPr>
        <w:t xml:space="preserve">电话 </w:t>
      </w:r>
      <w:r>
        <w:rPr>
          <w:spacing w:val="-8"/>
          <w:sz w:val="14"/>
          <w:szCs w:val="14"/>
        </w:rPr>
        <w:t xml:space="preserve">Telephone  </w:t>
      </w:r>
      <w:r>
        <w:rPr>
          <w:rFonts w:ascii="微软雅黑" w:hAnsi="微软雅黑" w:eastAsia="微软雅黑" w:cs="微软雅黑"/>
          <w:spacing w:val="33"/>
          <w:w w:val="150"/>
          <w:sz w:val="14"/>
          <w:szCs w:val="14"/>
        </w:rPr>
        <w:t>:</w:t>
      </w:r>
      <w:r>
        <w:rPr>
          <w:rFonts w:ascii="微软雅黑" w:hAnsi="微软雅黑" w:eastAsia="微软雅黑" w:cs="微软雅黑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-6"/>
          <w:sz w:val="14"/>
          <w:szCs w:val="14"/>
        </w:rPr>
        <w:t>传真</w:t>
      </w:r>
      <w:r>
        <w:rPr>
          <w:rFonts w:ascii="微软雅黑" w:hAnsi="微软雅黑" w:eastAsia="微软雅黑" w:cs="微软雅黑"/>
          <w:spacing w:val="8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Fax</w:t>
      </w:r>
      <w:r>
        <w:rPr>
          <w:rFonts w:ascii="微软雅黑" w:hAnsi="微软雅黑" w:eastAsia="微软雅黑" w:cs="微软雅黑"/>
          <w:spacing w:val="92"/>
          <w:w w:val="175"/>
          <w:sz w:val="14"/>
          <w:szCs w:val="14"/>
        </w:rPr>
        <w:t>: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156" w:line="211" w:lineRule="auto"/>
        <w:ind w:left="13" w:right="24" w:hanging="14"/>
        <w:rPr>
          <w:sz w:val="14"/>
          <w:szCs w:val="14"/>
        </w:rPr>
      </w:pPr>
      <w:r>
        <w:rPr>
          <w:spacing w:val="-2"/>
          <w:sz w:val="14"/>
          <w:szCs w:val="14"/>
        </w:rPr>
        <w:t>+86</w:t>
      </w:r>
      <w:r>
        <w:rPr>
          <w:spacing w:val="15"/>
          <w:w w:val="101"/>
          <w:sz w:val="14"/>
          <w:szCs w:val="14"/>
        </w:rPr>
        <w:t xml:space="preserve">  </w:t>
      </w:r>
      <w:r>
        <w:rPr>
          <w:rFonts w:ascii="微软雅黑" w:hAnsi="微软雅黑" w:eastAsia="微软雅黑" w:cs="微软雅黑"/>
          <w:spacing w:val="-2"/>
          <w:sz w:val="14"/>
          <w:szCs w:val="14"/>
        </w:rPr>
        <w:t>(</w:t>
      </w:r>
      <w:r>
        <w:rPr>
          <w:spacing w:val="-2"/>
          <w:sz w:val="14"/>
          <w:szCs w:val="14"/>
        </w:rPr>
        <w:t>10</w:t>
      </w:r>
      <w:r>
        <w:rPr>
          <w:rFonts w:ascii="微软雅黑" w:hAnsi="微软雅黑" w:eastAsia="微软雅黑" w:cs="微软雅黑"/>
          <w:spacing w:val="-2"/>
          <w:sz w:val="14"/>
          <w:szCs w:val="14"/>
        </w:rPr>
        <w:t>)</w:t>
      </w:r>
      <w:r>
        <w:rPr>
          <w:spacing w:val="-2"/>
          <w:sz w:val="14"/>
          <w:szCs w:val="14"/>
        </w:rPr>
        <w:t>82800836</w:t>
      </w:r>
      <w:r>
        <w:rPr>
          <w:sz w:val="14"/>
          <w:szCs w:val="14"/>
        </w:rPr>
        <w:t xml:space="preserve"> </w:t>
      </w:r>
      <w:r>
        <w:rPr>
          <w:spacing w:val="-3"/>
          <w:sz w:val="14"/>
          <w:szCs w:val="14"/>
        </w:rPr>
        <w:t>+86</w:t>
      </w:r>
      <w:r>
        <w:rPr>
          <w:spacing w:val="20"/>
          <w:w w:val="101"/>
          <w:sz w:val="14"/>
          <w:szCs w:val="14"/>
        </w:rPr>
        <w:t xml:space="preserve">  </w:t>
      </w:r>
      <w:r>
        <w:rPr>
          <w:rFonts w:ascii="微软雅黑" w:hAnsi="微软雅黑" w:eastAsia="微软雅黑" w:cs="微软雅黑"/>
          <w:spacing w:val="-3"/>
          <w:sz w:val="14"/>
          <w:szCs w:val="14"/>
        </w:rPr>
        <w:t>(</w:t>
      </w:r>
      <w:r>
        <w:rPr>
          <w:spacing w:val="-3"/>
          <w:sz w:val="14"/>
          <w:szCs w:val="14"/>
        </w:rPr>
        <w:t>10</w:t>
      </w:r>
      <w:r>
        <w:rPr>
          <w:rFonts w:ascii="微软雅黑" w:hAnsi="微软雅黑" w:eastAsia="微软雅黑" w:cs="微软雅黑"/>
          <w:spacing w:val="-3"/>
          <w:sz w:val="14"/>
          <w:szCs w:val="14"/>
        </w:rPr>
        <w:t>)</w:t>
      </w:r>
      <w:r>
        <w:rPr>
          <w:spacing w:val="-3"/>
          <w:sz w:val="14"/>
          <w:szCs w:val="14"/>
        </w:rPr>
        <w:t>82800107</w:t>
      </w:r>
    </w:p>
    <w:p>
      <w:pPr>
        <w:spacing w:line="211" w:lineRule="auto"/>
        <w:rPr>
          <w:sz w:val="14"/>
          <w:szCs w:val="14"/>
        </w:rPr>
        <w:sectPr>
          <w:footerReference r:id="rId12" w:type="default"/>
          <w:pgSz w:w="11906" w:h="16838"/>
          <w:pgMar w:top="557" w:right="1785" w:bottom="1322" w:left="1439" w:header="0" w:footer="1160" w:gutter="0"/>
          <w:cols w:equalWidth="0" w:num="5">
            <w:col w:w="1402" w:space="100"/>
            <w:col w:w="2114" w:space="100"/>
            <w:col w:w="2518" w:space="100"/>
            <w:col w:w="1045" w:space="78"/>
            <w:col w:w="1224"/>
          </w:cols>
        </w:sectPr>
      </w:pPr>
    </w:p>
    <w:p>
      <w:pPr>
        <w:spacing w:before="257" w:line="226" w:lineRule="auto"/>
        <w:ind w:left="945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7"/>
          <w:sz w:val="27"/>
          <w:szCs w:val="27"/>
        </w:rPr>
        <w:t>2.未设立档案管理制度</w:t>
      </w:r>
    </w:p>
    <w:p>
      <w:pPr>
        <w:spacing w:before="168" w:line="499" w:lineRule="exact"/>
        <w:ind w:right="11"/>
        <w:jc w:val="right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5"/>
          <w:position w:val="16"/>
          <w:sz w:val="27"/>
          <w:szCs w:val="27"/>
        </w:rPr>
        <w:t>该项目在实施过程中对项目资料未实行严格的档案管理， 不利</w:t>
      </w:r>
    </w:p>
    <w:p>
      <w:pPr>
        <w:spacing w:line="226" w:lineRule="auto"/>
        <w:ind w:left="384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"/>
          <w:sz w:val="27"/>
          <w:szCs w:val="27"/>
        </w:rPr>
        <w:t>于对项目监管。</w:t>
      </w:r>
    </w:p>
    <w:p>
      <w:pPr>
        <w:spacing w:before="173" w:line="226" w:lineRule="auto"/>
        <w:ind w:left="947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5"/>
          <w:sz w:val="27"/>
          <w:szCs w:val="27"/>
        </w:rPr>
        <w:t>3.未及时完工</w:t>
      </w:r>
    </w:p>
    <w:p>
      <w:pPr>
        <w:spacing w:before="168" w:line="499" w:lineRule="exact"/>
        <w:ind w:right="11"/>
        <w:jc w:val="right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1"/>
          <w:position w:val="16"/>
          <w:sz w:val="27"/>
          <w:szCs w:val="27"/>
        </w:rPr>
        <w:t>该项目计划工期四个月，实际工期为六个月，说</w:t>
      </w:r>
      <w:r>
        <w:rPr>
          <w:rFonts w:ascii="宋体" w:hAnsi="宋体" w:eastAsia="宋体" w:cs="宋体"/>
          <w:spacing w:val="10"/>
          <w:position w:val="16"/>
          <w:sz w:val="27"/>
          <w:szCs w:val="27"/>
        </w:rPr>
        <w:t>明施工进度计</w:t>
      </w:r>
    </w:p>
    <w:p>
      <w:pPr>
        <w:spacing w:before="1" w:line="226" w:lineRule="auto"/>
        <w:ind w:left="379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2"/>
          <w:sz w:val="27"/>
          <w:szCs w:val="27"/>
        </w:rPr>
        <w:t>划编制不合理。</w:t>
      </w:r>
    </w:p>
    <w:p>
      <w:pPr>
        <w:spacing w:before="289" w:line="223" w:lineRule="auto"/>
        <w:ind w:left="39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4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（三）建议</w:t>
      </w:r>
    </w:p>
    <w:p>
      <w:pPr>
        <w:spacing w:before="293" w:line="222" w:lineRule="auto"/>
        <w:ind w:left="962"/>
        <w:outlineLvl w:val="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5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1.问题改进建议</w:t>
      </w:r>
    </w:p>
    <w:p>
      <w:pPr>
        <w:spacing w:before="174" w:line="225" w:lineRule="auto"/>
        <w:ind w:left="94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1"/>
          <w:sz w:val="27"/>
          <w:szCs w:val="27"/>
        </w:rPr>
        <w:t>针对以上发现的问题， 提出以下几点建议：</w:t>
      </w:r>
    </w:p>
    <w:p>
      <w:pPr>
        <w:spacing w:before="175" w:line="499" w:lineRule="exact"/>
        <w:ind w:right="6"/>
        <w:jc w:val="right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0"/>
          <w:position w:val="16"/>
          <w:sz w:val="27"/>
          <w:szCs w:val="27"/>
        </w:rPr>
        <w:t>（1）针对本项目实际情况制定专项的资金管理办法、财务监督</w:t>
      </w:r>
    </w:p>
    <w:p>
      <w:pPr>
        <w:spacing w:line="226" w:lineRule="auto"/>
        <w:ind w:left="379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2"/>
          <w:sz w:val="27"/>
          <w:szCs w:val="27"/>
        </w:rPr>
        <w:t>控制管理制度。</w:t>
      </w:r>
    </w:p>
    <w:p>
      <w:pPr>
        <w:spacing w:before="169" w:line="226" w:lineRule="auto"/>
        <w:ind w:left="953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8"/>
          <w:sz w:val="27"/>
          <w:szCs w:val="27"/>
        </w:rPr>
        <w:t>（2）建立档案管理制度，保障项目的严格管理</w:t>
      </w:r>
    </w:p>
    <w:p>
      <w:pPr>
        <w:spacing w:before="169" w:line="341" w:lineRule="auto"/>
        <w:ind w:left="382" w:right="6" w:firstLine="559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4"/>
          <w:sz w:val="27"/>
          <w:szCs w:val="27"/>
        </w:rPr>
        <w:t>针对此次评价工作中发现的未建立项目档案制</w:t>
      </w:r>
      <w:r>
        <w:rPr>
          <w:rFonts w:ascii="宋体" w:hAnsi="宋体" w:eastAsia="宋体" w:cs="宋体"/>
          <w:spacing w:val="3"/>
          <w:sz w:val="27"/>
          <w:szCs w:val="27"/>
        </w:rPr>
        <w:t>度的管理问题，</w:t>
      </w:r>
      <w:r>
        <w:rPr>
          <w:rFonts w:ascii="宋体" w:hAnsi="宋体" w:eastAsia="宋体" w:cs="宋体"/>
          <w:spacing w:val="-69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3"/>
          <w:sz w:val="27"/>
          <w:szCs w:val="27"/>
        </w:rPr>
        <w:t>建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2"/>
          <w:sz w:val="27"/>
          <w:szCs w:val="27"/>
        </w:rPr>
        <w:t xml:space="preserve">议以后的工作中应建立健全档案制度和管理制度， </w:t>
      </w:r>
      <w:r>
        <w:rPr>
          <w:rFonts w:ascii="宋体" w:hAnsi="宋体" w:eastAsia="宋体" w:cs="宋体"/>
          <w:spacing w:val="1"/>
          <w:sz w:val="27"/>
          <w:szCs w:val="27"/>
        </w:rPr>
        <w:t>明确各相关部门的</w:t>
      </w:r>
    </w:p>
    <w:p>
      <w:pPr>
        <w:spacing w:line="226" w:lineRule="auto"/>
        <w:ind w:left="383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8"/>
          <w:sz w:val="27"/>
          <w:szCs w:val="27"/>
        </w:rPr>
        <w:t>工作责任，确保项目能实行严格的管理。</w:t>
      </w:r>
    </w:p>
    <w:p>
      <w:pPr>
        <w:spacing w:before="174" w:line="499" w:lineRule="exact"/>
        <w:ind w:right="20"/>
        <w:jc w:val="right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5"/>
          <w:position w:val="16"/>
          <w:sz w:val="27"/>
          <w:szCs w:val="27"/>
        </w:rPr>
        <w:t>（3）科学编制施工进度计划， 预判风险因素，合理安排人力物</w:t>
      </w:r>
    </w:p>
    <w:p>
      <w:pPr>
        <w:spacing w:line="226" w:lineRule="auto"/>
        <w:ind w:left="384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11"/>
          <w:sz w:val="27"/>
          <w:szCs w:val="27"/>
        </w:rPr>
        <w:t>力。</w:t>
      </w:r>
    </w:p>
    <w:p>
      <w:pPr>
        <w:spacing w:before="169" w:line="223" w:lineRule="auto"/>
        <w:ind w:left="945"/>
        <w:outlineLvl w:val="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7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2.结果应用建议</w:t>
      </w:r>
    </w:p>
    <w:p>
      <w:pPr>
        <w:spacing w:before="173" w:line="499" w:lineRule="exact"/>
        <w:ind w:right="20"/>
        <w:jc w:val="right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0"/>
          <w:position w:val="16"/>
          <w:sz w:val="27"/>
          <w:szCs w:val="27"/>
        </w:rPr>
        <w:t>（1）建议主管部门将本次绩效评价结果按照政务信息公开的有</w:t>
      </w:r>
    </w:p>
    <w:p>
      <w:pPr>
        <w:spacing w:line="225" w:lineRule="auto"/>
        <w:ind w:left="384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8"/>
          <w:sz w:val="27"/>
          <w:szCs w:val="27"/>
        </w:rPr>
        <w:t>关规定，</w:t>
      </w:r>
      <w:r>
        <w:rPr>
          <w:rFonts w:ascii="宋体" w:hAnsi="宋体" w:eastAsia="宋体" w:cs="宋体"/>
          <w:spacing w:val="39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8"/>
          <w:sz w:val="27"/>
          <w:szCs w:val="27"/>
        </w:rPr>
        <w:t>在一定范围内公开， 形成监督机制。</w:t>
      </w:r>
    </w:p>
    <w:p>
      <w:pPr>
        <w:spacing w:before="170" w:line="504" w:lineRule="exact"/>
        <w:ind w:right="49"/>
        <w:jc w:val="right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9"/>
          <w:position w:val="17"/>
          <w:sz w:val="27"/>
          <w:szCs w:val="27"/>
        </w:rPr>
        <w:t>（2）建议主管部门将本次绩效评价结果反绩给项目主管部</w:t>
      </w:r>
      <w:r>
        <w:rPr>
          <w:rFonts w:ascii="宋体" w:hAnsi="宋体" w:eastAsia="宋体" w:cs="宋体"/>
          <w:spacing w:val="8"/>
          <w:position w:val="17"/>
          <w:sz w:val="27"/>
          <w:szCs w:val="27"/>
        </w:rPr>
        <w:t>门，</w:t>
      </w:r>
    </w:p>
    <w:p>
      <w:pPr>
        <w:spacing w:line="225" w:lineRule="auto"/>
        <w:ind w:left="383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sz w:val="27"/>
          <w:szCs w:val="27"/>
        </w:rPr>
        <w:t>为加强项目的绩效管理提供参考。</w:t>
      </w:r>
    </w:p>
    <w:p>
      <w:pPr>
        <w:spacing w:before="170" w:line="226" w:lineRule="auto"/>
        <w:ind w:left="953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7"/>
          <w:sz w:val="27"/>
          <w:szCs w:val="27"/>
        </w:rPr>
        <w:t>（3）建议项目主管部门加强对工程档案资料的管理。</w:t>
      </w:r>
    </w:p>
    <w:p>
      <w:pPr>
        <w:spacing w:before="169" w:line="499" w:lineRule="exact"/>
        <w:ind w:right="17"/>
        <w:jc w:val="right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0"/>
          <w:position w:val="16"/>
          <w:sz w:val="27"/>
          <w:szCs w:val="27"/>
        </w:rPr>
        <w:t>（4）建议主管部门今后加强对施工单位的检查，督促施工单位</w:t>
      </w:r>
    </w:p>
    <w:p>
      <w:pPr>
        <w:spacing w:line="191" w:lineRule="auto"/>
        <w:ind w:left="379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4"/>
          <w:sz w:val="27"/>
          <w:szCs w:val="27"/>
        </w:rPr>
        <w:t>及时完成工程任务。</w:t>
      </w:r>
      <w:bookmarkStart w:id="34" w:name="_GoBack"/>
      <w:bookmarkEnd w:id="34"/>
    </w:p>
    <w:sectPr>
      <w:headerReference r:id="rId13" w:type="default"/>
      <w:footerReference r:id="rId14" w:type="default"/>
      <w:pgSz w:w="11906" w:h="16838"/>
      <w:pgMar w:top="400" w:right="1726" w:bottom="1150" w:left="1785" w:header="0" w:footer="98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38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9"/>
        <w:sz w:val="18"/>
        <w:szCs w:val="18"/>
      </w:rPr>
      <w:t>-</w:t>
    </w:r>
    <w:r>
      <w:rPr>
        <w:rFonts w:ascii="Times New Roman" w:hAnsi="Times New Roman" w:eastAsia="Times New Roman" w:cs="Times New Roman"/>
        <w:spacing w:val="26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9"/>
        <w:sz w:val="18"/>
        <w:szCs w:val="18"/>
      </w:rPr>
      <w:t>1</w:t>
    </w:r>
    <w:r>
      <w:rPr>
        <w:rFonts w:ascii="Times New Roman" w:hAnsi="Times New Roman" w:eastAsia="Times New Roman" w:cs="Times New Roman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9"/>
        <w:sz w:val="18"/>
        <w:szCs w:val="1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38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4"/>
        <w:sz w:val="18"/>
        <w:szCs w:val="18"/>
      </w:rPr>
      <w:t>-</w:t>
    </w:r>
    <w:r>
      <w:rPr>
        <w:rFonts w:ascii="Times New Roman" w:hAnsi="Times New Roman" w:eastAsia="Times New Roman" w:cs="Times New Roman"/>
        <w:spacing w:val="10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4"/>
        <w:sz w:val="18"/>
        <w:szCs w:val="18"/>
      </w:rPr>
      <w:t>2</w:t>
    </w:r>
    <w:r>
      <w:rPr>
        <w:rFonts w:ascii="Times New Roman" w:hAnsi="Times New Roman" w:eastAsia="Times New Roman" w:cs="Times New Roman"/>
        <w:spacing w:val="1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4"/>
        <w:sz w:val="18"/>
        <w:szCs w:val="18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38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5"/>
        <w:sz w:val="18"/>
        <w:szCs w:val="18"/>
      </w:rPr>
      <w:t>-</w:t>
    </w:r>
    <w:r>
      <w:rPr>
        <w:rFonts w:ascii="Times New Roman" w:hAnsi="Times New Roman" w:eastAsia="Times New Roman" w:cs="Times New Roman"/>
        <w:spacing w:val="13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5"/>
        <w:sz w:val="18"/>
        <w:szCs w:val="18"/>
      </w:rPr>
      <w:t>3</w:t>
    </w:r>
    <w:r>
      <w:rPr>
        <w:rFonts w:ascii="Times New Roman" w:hAnsi="Times New Roman" w:eastAsia="Times New Roman" w:cs="Times New Roman"/>
        <w:spacing w:val="1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5"/>
        <w:sz w:val="18"/>
        <w:szCs w:val="18"/>
      </w:rPr>
      <w:t>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38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</w:t>
    </w:r>
    <w:r>
      <w:rPr>
        <w:rFonts w:ascii="Times New Roman" w:hAnsi="Times New Roman" w:eastAsia="Times New Roman" w:cs="Times New Roman"/>
        <w:spacing w:val="7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3"/>
        <w:sz w:val="18"/>
        <w:szCs w:val="18"/>
      </w:rPr>
      <w:t>4</w:t>
    </w:r>
    <w:r>
      <w:rPr>
        <w:rFonts w:ascii="Times New Roman" w:hAnsi="Times New Roman" w:eastAsia="Times New Roman" w:cs="Times New Roman"/>
        <w:spacing w:val="1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3"/>
        <w:sz w:val="18"/>
        <w:szCs w:val="18"/>
      </w:rPr>
      <w:t>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438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5"/>
        <w:sz w:val="18"/>
        <w:szCs w:val="18"/>
      </w:rPr>
      <w:t>-</w:t>
    </w:r>
    <w:r>
      <w:rPr>
        <w:rFonts w:ascii="Times New Roman" w:hAnsi="Times New Roman" w:eastAsia="Times New Roman" w:cs="Times New Roman"/>
        <w:spacing w:val="13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5"/>
        <w:sz w:val="18"/>
        <w:szCs w:val="18"/>
      </w:rPr>
      <w:t>5</w:t>
    </w:r>
    <w:r>
      <w:rPr>
        <w:rFonts w:ascii="Times New Roman" w:hAnsi="Times New Roman" w:eastAsia="Times New Roman" w:cs="Times New Roman"/>
        <w:spacing w:val="1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5"/>
        <w:sz w:val="18"/>
        <w:szCs w:val="18"/>
      </w:rPr>
      <w:t>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38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5"/>
        <w:sz w:val="18"/>
        <w:szCs w:val="18"/>
      </w:rPr>
      <w:t>-</w:t>
    </w:r>
    <w:r>
      <w:rPr>
        <w:rFonts w:ascii="Times New Roman" w:hAnsi="Times New Roman" w:eastAsia="Times New Roman" w:cs="Times New Roman"/>
        <w:spacing w:val="13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5"/>
        <w:sz w:val="18"/>
        <w:szCs w:val="18"/>
      </w:rPr>
      <w:t>6</w:t>
    </w:r>
    <w:r>
      <w:rPr>
        <w:rFonts w:ascii="Times New Roman" w:hAnsi="Times New Roman" w:eastAsia="Times New Roman" w:cs="Times New Roman"/>
        <w:spacing w:val="1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5"/>
        <w:sz w:val="18"/>
        <w:szCs w:val="18"/>
      </w:rPr>
      <w:t>-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438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5"/>
        <w:sz w:val="18"/>
        <w:szCs w:val="18"/>
      </w:rPr>
      <w:t>-</w:t>
    </w:r>
    <w:r>
      <w:rPr>
        <w:rFonts w:ascii="Times New Roman" w:hAnsi="Times New Roman" w:eastAsia="Times New Roman" w:cs="Times New Roman"/>
        <w:spacing w:val="13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5"/>
        <w:sz w:val="18"/>
        <w:szCs w:val="18"/>
      </w:rPr>
      <w:t>7</w:t>
    </w:r>
    <w:r>
      <w:rPr>
        <w:rFonts w:ascii="Times New Roman" w:hAnsi="Times New Roman" w:eastAsia="Times New Roman" w:cs="Times New Roman"/>
        <w:spacing w:val="1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5"/>
        <w:sz w:val="18"/>
        <w:szCs w:val="18"/>
      </w:rPr>
      <w:t>-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38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6"/>
        <w:sz w:val="18"/>
        <w:szCs w:val="18"/>
      </w:rPr>
      <w:t>-</w:t>
    </w:r>
    <w:r>
      <w:rPr>
        <w:rFonts w:ascii="Times New Roman" w:hAnsi="Times New Roman" w:eastAsia="Times New Roman" w:cs="Times New Roman"/>
        <w:spacing w:val="16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6"/>
        <w:sz w:val="18"/>
        <w:szCs w:val="18"/>
      </w:rPr>
      <w:t>8</w:t>
    </w:r>
    <w:r>
      <w:rPr>
        <w:rFonts w:ascii="Times New Roman" w:hAnsi="Times New Roman" w:eastAsia="Times New Roman" w:cs="Times New Roman"/>
        <w:spacing w:val="1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6"/>
        <w:sz w:val="18"/>
        <w:szCs w:val="18"/>
      </w:rPr>
      <w:t>-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398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</w:t>
    </w:r>
    <w:r>
      <w:rPr>
        <w:rFonts w:ascii="Times New Roman" w:hAnsi="Times New Roman" w:eastAsia="Times New Roman" w:cs="Times New Roman"/>
        <w:spacing w:val="7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3"/>
        <w:sz w:val="18"/>
        <w:szCs w:val="18"/>
      </w:rPr>
      <w:t>48</w:t>
    </w:r>
    <w:r>
      <w:rPr>
        <w:rFonts w:ascii="Times New Roman" w:hAnsi="Times New Roman" w:eastAsia="Times New Roman" w:cs="Times New Roman"/>
        <w:spacing w:val="5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3"/>
        <w:sz w:val="18"/>
        <w:szCs w:val="1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jViOWEwOWVlOGEzMWU2NDE1NjdhZmI2ZWI1YzIxZDAifQ=="/>
  </w:docVars>
  <w:rsids>
    <w:rsidRoot w:val="00000000"/>
    <w:rsid w:val="752206B3"/>
    <w:rsid w:val="7F981E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.jpeg"/><Relationship Id="rId15" Type="http://schemas.openxmlformats.org/officeDocument/2006/relationships/theme" Target="theme/theme1.xml"/><Relationship Id="rId14" Type="http://schemas.openxmlformats.org/officeDocument/2006/relationships/footer" Target="footer9.xml"/><Relationship Id="rId13" Type="http://schemas.openxmlformats.org/officeDocument/2006/relationships/header" Target="header1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2023-12-20T07:23:00Z</dcterms:created>
  <dc:creator>孙亮</dc:creator>
  <cp:lastModifiedBy>Administrator</cp:lastModifiedBy>
  <dcterms:modified xsi:type="dcterms:W3CDTF">2023-12-20T09:26:45Z</dcterms:modified>
  <dc:title>太爱肽绩效报告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2023-12-20T17:04:55Z</vt:filetime>
  </property>
  <property fmtid="{D5CDD505-2E9C-101B-9397-08002B2CF9AE}" pid="4" name="KSOProductBuildVer">
    <vt:lpwstr>2052-12.1.0.16120</vt:lpwstr>
  </property>
  <property fmtid="{D5CDD505-2E9C-101B-9397-08002B2CF9AE}" pid="5" name="ICV">
    <vt:lpwstr>16570437A4614A379F2B894B94A84795_13</vt:lpwstr>
  </property>
</Properties>
</file>